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0" w:rsidRDefault="00111170">
      <w:pPr>
        <w:rPr>
          <w:lang w:eastAsia="ru-RU"/>
        </w:rPr>
      </w:pPr>
      <w:r w:rsidRPr="00111170">
        <w:rPr>
          <w:lang w:eastAsia="ru-RU"/>
        </w:rPr>
        <w:drawing>
          <wp:anchor distT="0" distB="0" distL="114300" distR="114300" simplePos="0" relativeHeight="251658240" behindDoc="0" locked="0" layoutInCell="1" allowOverlap="1" wp14:anchorId="3CDD93D1" wp14:editId="1B7C98D6">
            <wp:simplePos x="0" y="0"/>
            <wp:positionH relativeFrom="column">
              <wp:posOffset>-972240</wp:posOffset>
            </wp:positionH>
            <wp:positionV relativeFrom="paragraph">
              <wp:posOffset>1905</wp:posOffset>
            </wp:positionV>
            <wp:extent cx="7255971" cy="1789043"/>
            <wp:effectExtent l="0" t="0" r="254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971" cy="178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170" w:rsidRPr="00111170" w:rsidRDefault="00111170" w:rsidP="00111170">
      <w:pPr>
        <w:rPr>
          <w:lang w:eastAsia="ru-RU"/>
        </w:rPr>
      </w:pPr>
    </w:p>
    <w:p w:rsidR="00111170" w:rsidRP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tbl>
      <w:tblPr>
        <w:tblStyle w:val="TableGrid"/>
        <w:tblW w:w="0" w:type="auto"/>
        <w:tblInd w:w="370" w:type="dxa"/>
        <w:tblLook w:val="04A0" w:firstRow="1" w:lastRow="0" w:firstColumn="1" w:lastColumn="0" w:noHBand="0" w:noVBand="1"/>
      </w:tblPr>
      <w:tblGrid>
        <w:gridCol w:w="9201"/>
      </w:tblGrid>
      <w:tr w:rsidR="00111170" w:rsidTr="00111170">
        <w:trPr>
          <w:trHeight w:val="3171"/>
        </w:trPr>
        <w:tc>
          <w:tcPr>
            <w:tcW w:w="12104" w:type="dxa"/>
            <w:tcBorders>
              <w:top w:val="nil"/>
              <w:left w:val="nil"/>
              <w:bottom w:val="nil"/>
              <w:right w:val="nil"/>
            </w:tcBorders>
          </w:tcPr>
          <w:p w:rsidR="00111170" w:rsidRDefault="00111170">
            <w:pPr>
              <w:rPr>
                <w:rFonts w:ascii="Segoe UI" w:eastAsia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Уважаемые клиенты!</w:t>
            </w:r>
          </w:p>
          <w:p w:rsidR="00111170" w:rsidRDefault="00111170">
            <w:pPr>
              <w:rPr>
                <w:color w:val="000000" w:themeColor="text1"/>
                <w:sz w:val="20"/>
                <w:szCs w:val="20"/>
              </w:rPr>
            </w:pPr>
          </w:p>
          <w:p w:rsidR="00111170" w:rsidRDefault="00111170">
            <w:pPr>
              <w:spacing w:after="160"/>
              <w:ind w:left="369" w:hanging="36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 26 марта 2017 года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1111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предлагает скидку 10%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на приобретение лицензий для платформы управления данными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SQL</w:t>
            </w:r>
            <w:r w:rsidRPr="001111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Server</w:t>
            </w:r>
            <w:r w:rsidRPr="001111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2016   и </w:t>
            </w:r>
            <w:r>
              <w:rPr>
                <w:rStyle w:val="text-cut2"/>
                <w:color w:val="000000"/>
                <w:sz w:val="20"/>
                <w:szCs w:val="20"/>
              </w:rPr>
              <w:t xml:space="preserve">серверной операционной системы </w:t>
            </w:r>
            <w:r>
              <w:rPr>
                <w:rStyle w:val="text-cut2"/>
                <w:color w:val="000000"/>
                <w:sz w:val="20"/>
                <w:szCs w:val="20"/>
                <w:lang w:val="en-US"/>
              </w:rPr>
              <w:t>Windows</w:t>
            </w:r>
            <w:r w:rsidRPr="00111170">
              <w:rPr>
                <w:rStyle w:val="text-cut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text-cut2"/>
                <w:color w:val="000000"/>
                <w:sz w:val="20"/>
                <w:szCs w:val="20"/>
                <w:lang w:val="en-US"/>
              </w:rPr>
              <w:t>Server</w:t>
            </w:r>
            <w:r>
              <w:rPr>
                <w:rStyle w:val="text-cut2"/>
                <w:color w:val="000000"/>
                <w:sz w:val="20"/>
                <w:szCs w:val="20"/>
              </w:rPr>
              <w:t xml:space="preserve"> 2016 (версии </w:t>
            </w:r>
            <w:r>
              <w:rPr>
                <w:rStyle w:val="text-cut2"/>
                <w:color w:val="000000"/>
                <w:sz w:val="20"/>
                <w:szCs w:val="20"/>
                <w:lang w:val="en-US"/>
              </w:rPr>
              <w:t>Standard</w:t>
            </w:r>
            <w:r>
              <w:rPr>
                <w:rStyle w:val="text-cut2"/>
                <w:color w:val="000000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.  Скидка действительна для компаний сегмента малого и среднего бизнеса.</w:t>
            </w:r>
          </w:p>
          <w:p w:rsidR="00111170" w:rsidRDefault="00111170">
            <w:pPr>
              <w:spacing w:after="160"/>
              <w:ind w:left="369" w:hanging="369"/>
              <w:rPr>
                <w:rStyle w:val="text-cut2"/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Преимущества, которыми вы сможете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воспользоваться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используя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SQL</w:t>
            </w:r>
            <w:r w:rsidRPr="001111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Server</w:t>
            </w:r>
            <w:r w:rsidRPr="001111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2016 и </w:t>
            </w:r>
            <w:r>
              <w:rPr>
                <w:rStyle w:val="text-cut2"/>
                <w:color w:val="000000"/>
                <w:sz w:val="20"/>
                <w:szCs w:val="20"/>
                <w:lang w:val="en-US"/>
              </w:rPr>
              <w:t>Windows</w:t>
            </w:r>
            <w:r w:rsidRPr="00111170">
              <w:rPr>
                <w:rStyle w:val="text-cut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text-cut2"/>
                <w:color w:val="000000"/>
                <w:sz w:val="20"/>
                <w:szCs w:val="20"/>
                <w:lang w:val="en-US"/>
              </w:rPr>
              <w:t>Server</w:t>
            </w:r>
            <w:r>
              <w:rPr>
                <w:rStyle w:val="text-cut2"/>
                <w:color w:val="000000"/>
                <w:sz w:val="20"/>
                <w:szCs w:val="20"/>
              </w:rPr>
              <w:t xml:space="preserve"> 2016:</w:t>
            </w:r>
          </w:p>
          <w:p w:rsidR="00111170" w:rsidRDefault="00111170" w:rsidP="00AF0758">
            <w:pPr>
              <w:pStyle w:val="a5"/>
              <w:numPr>
                <w:ilvl w:val="0"/>
                <w:numId w:val="1"/>
              </w:numPr>
              <w:spacing w:after="160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  <w:lang w:eastAsia="en-US"/>
              </w:rPr>
              <w:t>Усиление безопасности.</w:t>
            </w:r>
          </w:p>
          <w:p w:rsidR="00111170" w:rsidRDefault="00111170" w:rsidP="00AF0758">
            <w:pPr>
              <w:pStyle w:val="a5"/>
              <w:numPr>
                <w:ilvl w:val="0"/>
                <w:numId w:val="1"/>
              </w:numPr>
              <w:spacing w:after="160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Повышение эффективности работы ИТ.</w:t>
            </w:r>
          </w:p>
          <w:p w:rsidR="00111170" w:rsidRDefault="00111170" w:rsidP="00AF0758">
            <w:pPr>
              <w:pStyle w:val="a5"/>
              <w:numPr>
                <w:ilvl w:val="0"/>
                <w:numId w:val="1"/>
              </w:numPr>
              <w:spacing w:after="160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Готовность к работе в Облаке.</w:t>
            </w:r>
          </w:p>
          <w:p w:rsidR="00111170" w:rsidRDefault="00111170" w:rsidP="00AF0758">
            <w:pPr>
              <w:pStyle w:val="a5"/>
              <w:numPr>
                <w:ilvl w:val="0"/>
                <w:numId w:val="1"/>
              </w:numPr>
              <w:spacing w:after="160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Расширение возможностей в работе сотрудников.</w:t>
            </w:r>
          </w:p>
          <w:p w:rsidR="00111170" w:rsidRDefault="00111170">
            <w:pPr>
              <w:ind w:left="370" w:hanging="370"/>
              <w:rPr>
                <w:rFonts w:ascii="Segoe UI Light" w:eastAsia="Segoe UI" w:hAnsi="Segoe UI Light" w:cs="Segoe UI"/>
                <w:b/>
                <w:color w:val="0070C0"/>
              </w:rPr>
            </w:pPr>
            <w:r>
              <w:rPr>
                <w:rFonts w:ascii="Segoe UI Light" w:hAnsi="Segoe UI Light"/>
                <w:b/>
                <w:color w:val="0070C0"/>
              </w:rPr>
              <w:t>До 26 марта 2017 года успейте воспользоваться выгодными ценами!</w:t>
            </w:r>
          </w:p>
        </w:tc>
      </w:tr>
    </w:tbl>
    <w:tbl>
      <w:tblPr>
        <w:tblStyle w:val="TableNormal"/>
        <w:tblpPr w:leftFromText="180" w:rightFromText="180" w:bottomFromText="160" w:vertAnchor="text" w:horzAnchor="margin" w:tblpY="-5882"/>
        <w:tblW w:w="0" w:type="auto"/>
        <w:tblInd w:w="0" w:type="dxa"/>
        <w:tblCellMar>
          <w:top w:w="288" w:type="dxa"/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11170" w:rsidTr="00111170">
        <w:trPr>
          <w:trHeight w:val="1440"/>
        </w:trPr>
        <w:tc>
          <w:tcPr>
            <w:tcW w:w="9571" w:type="dxa"/>
            <w:tcMar>
              <w:top w:w="0" w:type="dxa"/>
              <w:left w:w="216" w:type="dxa"/>
              <w:bottom w:w="0" w:type="dxa"/>
              <w:right w:w="0" w:type="dxa"/>
            </w:tcMar>
            <w:vAlign w:val="center"/>
            <w:hideMark/>
          </w:tcPr>
          <w:p w:rsidR="00111170" w:rsidRDefault="00111170">
            <w:pPr>
              <w:rPr>
                <w:rFonts w:ascii="Segoe UI Semibold" w:hAnsi="Segoe UI Semibold" w:cs="Segoe UI"/>
                <w:i/>
                <w:color w:val="5C005C"/>
                <w:szCs w:val="24"/>
              </w:rPr>
            </w:pPr>
          </w:p>
        </w:tc>
      </w:tr>
    </w:tbl>
    <w:p w:rsidR="00111170" w:rsidRDefault="00111170" w:rsidP="00111170"/>
    <w:p w:rsidR="00111170" w:rsidRDefault="00111170" w:rsidP="00111170">
      <w:r>
        <w:t>Свяжитесь с нами, чтобы узнать больше о данном предложении!</w:t>
      </w:r>
      <w:bookmarkStart w:id="0" w:name="_GoBack"/>
      <w:bookmarkEnd w:id="0"/>
    </w:p>
    <w:p w:rsidR="00111170" w:rsidRDefault="00111170" w:rsidP="00111170"/>
    <w:tbl>
      <w:tblPr>
        <w:tblStyle w:val="TableNormal"/>
        <w:tblpPr w:leftFromText="180" w:rightFromText="180" w:bottomFromText="160" w:vertAnchor="text" w:horzAnchor="margin" w:tblpY="-45"/>
        <w:tblW w:w="0" w:type="auto"/>
        <w:tblInd w:w="0" w:type="dxa"/>
        <w:tblCellMar>
          <w:top w:w="288" w:type="dxa"/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11170" w:rsidRPr="00111170" w:rsidTr="00111170">
        <w:tc>
          <w:tcPr>
            <w:tcW w:w="9571" w:type="dxa"/>
            <w:tcMar>
              <w:top w:w="0" w:type="dxa"/>
              <w:left w:w="216" w:type="dxa"/>
              <w:bottom w:w="0" w:type="dxa"/>
              <w:right w:w="0" w:type="dxa"/>
            </w:tcMar>
            <w:vAlign w:val="bottom"/>
          </w:tcPr>
          <w:p w:rsidR="00111170" w:rsidRDefault="00111170" w:rsidP="00111170">
            <w:pPr>
              <w:widowControl w:val="0"/>
              <w:rPr>
                <w:rFonts w:ascii="Segoe UI" w:hAnsi="Segoe UI" w:cs="Segoe UI"/>
                <w:b/>
                <w:color w:val="D60093"/>
                <w:sz w:val="17"/>
                <w:szCs w:val="17"/>
                <w:highlight w:val="yellow"/>
              </w:rPr>
            </w:pPr>
            <w:r>
              <w:rPr>
                <w:b/>
                <w:color w:val="D60093"/>
                <w:sz w:val="17"/>
                <w:szCs w:val="17"/>
                <w:highlight w:val="yellow"/>
              </w:rPr>
              <w:t>&lt;Имя&gt;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  <w:highlight w:val="yellow"/>
              </w:rPr>
            </w:pPr>
            <w:r>
              <w:rPr>
                <w:color w:val="D60093"/>
                <w:sz w:val="17"/>
                <w:szCs w:val="17"/>
                <w:highlight w:val="yellow"/>
              </w:rPr>
              <w:t>&lt;Название партнерской организации&gt;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  <w:highlight w:val="yellow"/>
              </w:rPr>
            </w:pPr>
            <w:r>
              <w:rPr>
                <w:color w:val="D60093"/>
                <w:sz w:val="17"/>
                <w:szCs w:val="17"/>
                <w:highlight w:val="yellow"/>
              </w:rPr>
              <w:t>&lt;телефон&gt;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  <w:highlight w:val="yellow"/>
              </w:rPr>
            </w:pPr>
            <w:r>
              <w:rPr>
                <w:color w:val="D60093"/>
                <w:sz w:val="17"/>
                <w:szCs w:val="17"/>
                <w:highlight w:val="yellow"/>
              </w:rPr>
              <w:t>&lt;</w:t>
            </w:r>
            <w:proofErr w:type="spellStart"/>
            <w:r>
              <w:rPr>
                <w:color w:val="D60093"/>
                <w:sz w:val="17"/>
                <w:szCs w:val="17"/>
                <w:highlight w:val="yellow"/>
              </w:rPr>
              <w:t>email</w:t>
            </w:r>
            <w:proofErr w:type="spellEnd"/>
            <w:r>
              <w:rPr>
                <w:color w:val="D60093"/>
                <w:sz w:val="17"/>
                <w:szCs w:val="17"/>
                <w:highlight w:val="yellow"/>
              </w:rPr>
              <w:t xml:space="preserve">&gt; 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  <w:highlight w:val="yellow"/>
              </w:rPr>
            </w:pPr>
            <w:r>
              <w:rPr>
                <w:color w:val="D60093"/>
                <w:sz w:val="17"/>
                <w:szCs w:val="17"/>
                <w:highlight w:val="yellow"/>
              </w:rPr>
              <w:t>&lt;</w:t>
            </w:r>
            <w:proofErr w:type="spellStart"/>
            <w:r>
              <w:rPr>
                <w:color w:val="D60093"/>
                <w:sz w:val="17"/>
                <w:szCs w:val="17"/>
                <w:highlight w:val="yellow"/>
              </w:rPr>
              <w:t>адресс</w:t>
            </w:r>
            <w:proofErr w:type="spellEnd"/>
            <w:r>
              <w:rPr>
                <w:color w:val="D60093"/>
                <w:sz w:val="17"/>
                <w:szCs w:val="17"/>
                <w:highlight w:val="yellow"/>
              </w:rPr>
              <w:t>&gt;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</w:rPr>
            </w:pPr>
            <w:r>
              <w:rPr>
                <w:color w:val="D60093"/>
                <w:sz w:val="17"/>
                <w:szCs w:val="17"/>
                <w:highlight w:val="yellow"/>
              </w:rPr>
              <w:t>&lt;ссылка&gt;</w:t>
            </w:r>
          </w:p>
          <w:p w:rsidR="00111170" w:rsidRDefault="00111170" w:rsidP="00111170">
            <w:pPr>
              <w:widowControl w:val="0"/>
              <w:rPr>
                <w:color w:val="D60093"/>
                <w:sz w:val="17"/>
                <w:szCs w:val="17"/>
              </w:rPr>
            </w:pPr>
          </w:p>
          <w:p w:rsidR="00111170" w:rsidRDefault="00111170" w:rsidP="00111170">
            <w:pPr>
              <w:spacing w:line="240" w:lineRule="atLeast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Это письмо и </w:t>
            </w:r>
            <w:proofErr w:type="gramStart"/>
            <w:r>
              <w:rPr>
                <w:color w:val="333333"/>
                <w:sz w:val="17"/>
                <w:szCs w:val="17"/>
              </w:rPr>
              <w:t>любые другие предложения, содержащиеся здесь отправлены</w:t>
            </w:r>
            <w:proofErr w:type="gramEnd"/>
            <w:r>
              <w:rPr>
                <w:color w:val="333333"/>
                <w:sz w:val="17"/>
                <w:szCs w:val="17"/>
              </w:rPr>
              <w:t xml:space="preserve"> вам </w:t>
            </w:r>
            <w:r>
              <w:rPr>
                <w:color w:val="D60093"/>
                <w:sz w:val="17"/>
                <w:szCs w:val="17"/>
                <w:highlight w:val="yellow"/>
              </w:rPr>
              <w:t>&lt;Название партнера&gt;.</w:t>
            </w:r>
          </w:p>
          <w:p w:rsidR="00111170" w:rsidRDefault="00111170" w:rsidP="00111170">
            <w:pPr>
              <w:spacing w:line="240" w:lineRule="atLeast"/>
              <w:rPr>
                <w:color w:val="D60093"/>
                <w:sz w:val="17"/>
                <w:szCs w:val="17"/>
                <w:highlight w:val="yellow"/>
                <w:lang w:val="en-US"/>
              </w:rPr>
            </w:pPr>
            <w:r>
              <w:rPr>
                <w:color w:val="D60093"/>
                <w:sz w:val="17"/>
                <w:szCs w:val="17"/>
                <w:highlight w:val="yellow"/>
                <w:lang w:val="en-US"/>
              </w:rPr>
              <w:t>&lt;Partner legal&gt;</w:t>
            </w:r>
          </w:p>
          <w:p w:rsidR="00111170" w:rsidRDefault="00111170" w:rsidP="00111170">
            <w:pPr>
              <w:spacing w:line="240" w:lineRule="atLeast"/>
              <w:rPr>
                <w:rFonts w:ascii="Segoe UI" w:hAnsi="Segoe UI" w:cs="Segoe UI"/>
                <w:color w:val="D60093"/>
                <w:sz w:val="17"/>
                <w:szCs w:val="17"/>
                <w:lang w:val="en-US"/>
              </w:rPr>
            </w:pPr>
            <w:r>
              <w:rPr>
                <w:color w:val="D60093"/>
                <w:sz w:val="17"/>
                <w:szCs w:val="17"/>
                <w:highlight w:val="yellow"/>
                <w:lang w:val="en-US"/>
              </w:rPr>
              <w:t>&lt;Partner privacy/unsubscribe&gt;</w:t>
            </w:r>
          </w:p>
        </w:tc>
      </w:tr>
      <w:tr w:rsidR="00111170" w:rsidTr="00111170">
        <w:tc>
          <w:tcPr>
            <w:tcW w:w="9571" w:type="dxa"/>
            <w:vAlign w:val="center"/>
            <w:hideMark/>
          </w:tcPr>
          <w:p w:rsidR="00111170" w:rsidRDefault="00111170" w:rsidP="00111170">
            <w:pPr>
              <w:rPr>
                <w:rFonts w:ascii="Times New Roman" w:hAnsi="Times New Roman" w:cs="Times New Roman"/>
              </w:rPr>
            </w:pPr>
            <w:r>
              <w:rPr>
                <w:color w:val="D60093"/>
                <w:sz w:val="17"/>
                <w:szCs w:val="17"/>
              </w:rPr>
              <w:t>«Для партнеров: Прочтите и удалите это перед отправкой</w:t>
            </w:r>
            <w:proofErr w:type="gramStart"/>
            <w:r>
              <w:rPr>
                <w:color w:val="D60093"/>
                <w:sz w:val="17"/>
                <w:szCs w:val="17"/>
              </w:rPr>
              <w:t xml:space="preserve">.» </w:t>
            </w:r>
            <w:proofErr w:type="spellStart"/>
            <w:proofErr w:type="gramEnd"/>
            <w:r>
              <w:rPr>
                <w:color w:val="D60093"/>
                <w:sz w:val="17"/>
                <w:szCs w:val="17"/>
              </w:rPr>
              <w:t>Microsoft</w:t>
            </w:r>
            <w:proofErr w:type="spellEnd"/>
            <w:r>
              <w:rPr>
                <w:color w:val="D60093"/>
                <w:sz w:val="17"/>
                <w:szCs w:val="17"/>
              </w:rPr>
              <w:t xml:space="preserve"> предоставляет этот материал для удобства партнеров и с информационной целью только. Вы не можете изменять ни какие заявления о продуктах и сервисах </w:t>
            </w:r>
            <w:proofErr w:type="spellStart"/>
            <w:r>
              <w:rPr>
                <w:color w:val="D60093"/>
                <w:sz w:val="17"/>
                <w:szCs w:val="17"/>
              </w:rPr>
              <w:t>Microsoft</w:t>
            </w:r>
            <w:proofErr w:type="spellEnd"/>
            <w:r>
              <w:rPr>
                <w:color w:val="D60093"/>
                <w:sz w:val="17"/>
                <w:szCs w:val="17"/>
              </w:rPr>
              <w:t xml:space="preserve"> и должны следовать всем положениям по защите торгового знака </w:t>
            </w:r>
            <w:proofErr w:type="spellStart"/>
            <w:r>
              <w:rPr>
                <w:color w:val="D60093"/>
                <w:sz w:val="17"/>
                <w:szCs w:val="17"/>
              </w:rPr>
              <w:t>Microsoft</w:t>
            </w:r>
            <w:proofErr w:type="spellEnd"/>
            <w:r>
              <w:rPr>
                <w:color w:val="D60093"/>
                <w:sz w:val="17"/>
                <w:szCs w:val="17"/>
              </w:rPr>
              <w:t>. Проконсультируйтесь со своим юристом, чтобы проверить соблюдение всех необходимых законодательных актов, включая закон про анти-спам.</w:t>
            </w:r>
          </w:p>
        </w:tc>
      </w:tr>
    </w:tbl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Default="00111170" w:rsidP="00111170">
      <w:pPr>
        <w:rPr>
          <w:lang w:eastAsia="ru-RU"/>
        </w:rPr>
      </w:pPr>
    </w:p>
    <w:p w:rsidR="00111170" w:rsidRPr="00111170" w:rsidRDefault="00111170" w:rsidP="00111170">
      <w:pPr>
        <w:rPr>
          <w:lang w:eastAsia="ru-RU"/>
        </w:rPr>
      </w:pPr>
    </w:p>
    <w:sectPr w:rsidR="00111170" w:rsidRPr="0011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5CE"/>
    <w:multiLevelType w:val="hybridMultilevel"/>
    <w:tmpl w:val="B2DC2D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70"/>
    <w:rsid w:val="00111170"/>
    <w:rsid w:val="001A178B"/>
    <w:rsid w:val="00E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0"/>
    <w:pPr>
      <w:spacing w:line="252" w:lineRule="auto"/>
      <w:ind w:left="720" w:hanging="370"/>
    </w:pPr>
    <w:rPr>
      <w:rFonts w:ascii="Segoe UI" w:eastAsia="Segoe UI" w:hAnsi="Segoe UI" w:cs="Segoe UI"/>
      <w:color w:val="545252"/>
      <w:sz w:val="20"/>
      <w:lang w:eastAsia="ru-RU"/>
    </w:rPr>
  </w:style>
  <w:style w:type="character" w:customStyle="1" w:styleId="text-cut2">
    <w:name w:val="text-cut2"/>
    <w:basedOn w:val="a0"/>
    <w:rsid w:val="00111170"/>
  </w:style>
  <w:style w:type="table" w:customStyle="1" w:styleId="TableNormal">
    <w:name w:val="Table Normal"/>
    <w:uiPriority w:val="99"/>
    <w:semiHidden/>
    <w:rsid w:val="0011117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uiPriority w:val="39"/>
    <w:rsid w:val="00111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0"/>
    <w:pPr>
      <w:spacing w:line="252" w:lineRule="auto"/>
      <w:ind w:left="720" w:hanging="370"/>
    </w:pPr>
    <w:rPr>
      <w:rFonts w:ascii="Segoe UI" w:eastAsia="Segoe UI" w:hAnsi="Segoe UI" w:cs="Segoe UI"/>
      <w:color w:val="545252"/>
      <w:sz w:val="20"/>
      <w:lang w:eastAsia="ru-RU"/>
    </w:rPr>
  </w:style>
  <w:style w:type="character" w:customStyle="1" w:styleId="text-cut2">
    <w:name w:val="text-cut2"/>
    <w:basedOn w:val="a0"/>
    <w:rsid w:val="00111170"/>
  </w:style>
  <w:style w:type="table" w:customStyle="1" w:styleId="TableNormal">
    <w:name w:val="Table Normal"/>
    <w:uiPriority w:val="99"/>
    <w:semiHidden/>
    <w:rsid w:val="0011117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a1"/>
    <w:uiPriority w:val="39"/>
    <w:rsid w:val="00111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bachurin.k on MSK109552</dc:creator>
  <cp:lastModifiedBy>bachurin.k on MSK109552</cp:lastModifiedBy>
  <cp:revision>1</cp:revision>
  <dcterms:created xsi:type="dcterms:W3CDTF">2017-02-06T11:59:00Z</dcterms:created>
  <dcterms:modified xsi:type="dcterms:W3CDTF">2017-02-06T12:10:00Z</dcterms:modified>
</cp:coreProperties>
</file>