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AB" w:rsidRPr="000E4910" w:rsidRDefault="00FE7CAB" w:rsidP="00FE7CA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>Уважаемый партнер,</w:t>
      </w:r>
    </w:p>
    <w:p w:rsidR="00E65F4B" w:rsidRPr="00E65F4B" w:rsidRDefault="00FE7CAB" w:rsidP="00E65F4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Пожалуйста, ознакомьтесь с программой премирования за продажи по программе Microsoft Open License Government, которая действует с </w:t>
      </w:r>
      <w:r w:rsidR="006E463E" w:rsidRPr="006E463E">
        <w:rPr>
          <w:rFonts w:asciiTheme="majorHAnsi" w:hAnsiTheme="majorHAnsi"/>
          <w:b/>
          <w:bCs/>
          <w:u w:val="single"/>
          <w:lang w:val="ru-RU"/>
        </w:rPr>
        <w:t>1</w:t>
      </w:r>
      <w:r w:rsidRPr="006E463E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6E463E" w:rsidRPr="006E463E">
        <w:rPr>
          <w:rFonts w:asciiTheme="majorHAnsi" w:hAnsiTheme="majorHAnsi"/>
          <w:b/>
          <w:bCs/>
          <w:u w:val="single"/>
          <w:lang w:val="ru-RU"/>
        </w:rPr>
        <w:t>апреля</w:t>
      </w:r>
      <w:r w:rsidRPr="006E463E">
        <w:rPr>
          <w:rFonts w:asciiTheme="majorHAnsi" w:hAnsiTheme="majorHAnsi"/>
          <w:u w:val="single"/>
          <w:lang w:val="ru-RU"/>
        </w:rPr>
        <w:t xml:space="preserve"> </w:t>
      </w:r>
      <w:r w:rsidRPr="006E463E">
        <w:rPr>
          <w:rFonts w:asciiTheme="majorHAnsi" w:hAnsiTheme="majorHAnsi"/>
          <w:b/>
          <w:u w:val="single"/>
          <w:lang w:val="ru-RU"/>
        </w:rPr>
        <w:t xml:space="preserve">по </w:t>
      </w:r>
      <w:r w:rsidR="006E463E" w:rsidRPr="006E463E">
        <w:rPr>
          <w:rFonts w:asciiTheme="majorHAnsi" w:hAnsiTheme="majorHAnsi"/>
          <w:b/>
          <w:bCs/>
          <w:u w:val="single"/>
          <w:lang w:val="ru-RU"/>
        </w:rPr>
        <w:t>30 июня</w:t>
      </w:r>
      <w:r w:rsidR="00B91B91" w:rsidRPr="006E463E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903072" w:rsidRPr="006E463E">
        <w:rPr>
          <w:rFonts w:asciiTheme="majorHAnsi" w:hAnsiTheme="majorHAnsi"/>
          <w:b/>
          <w:bCs/>
          <w:u w:val="single"/>
          <w:lang w:val="ru-RU"/>
        </w:rPr>
        <w:t>201</w:t>
      </w:r>
      <w:r w:rsidR="006E463E" w:rsidRPr="006E463E">
        <w:rPr>
          <w:rFonts w:asciiTheme="majorHAnsi" w:hAnsiTheme="majorHAnsi"/>
          <w:b/>
          <w:bCs/>
          <w:u w:val="single"/>
          <w:lang w:val="ru-RU"/>
        </w:rPr>
        <w:t>5</w:t>
      </w:r>
      <w:r w:rsidRPr="006E463E">
        <w:rPr>
          <w:rFonts w:asciiTheme="majorHAnsi" w:hAnsiTheme="majorHAnsi"/>
          <w:b/>
          <w:bCs/>
          <w:u w:val="single"/>
          <w:lang w:val="ru-RU"/>
        </w:rPr>
        <w:t>г</w:t>
      </w:r>
      <w:r w:rsidRPr="000E4910">
        <w:rPr>
          <w:rFonts w:asciiTheme="majorHAnsi" w:hAnsiTheme="majorHAnsi"/>
          <w:lang w:val="ru-RU"/>
        </w:rPr>
        <w:t>.</w:t>
      </w:r>
      <w:r w:rsidR="00E65F4B" w:rsidRPr="00E65F4B">
        <w:rPr>
          <w:lang w:val="ru-RU"/>
        </w:rPr>
        <w:t xml:space="preserve"> </w:t>
      </w:r>
      <w:r w:rsidR="00E65F4B" w:rsidRPr="00E65F4B">
        <w:rPr>
          <w:rFonts w:asciiTheme="majorHAnsi" w:hAnsiTheme="majorHAnsi"/>
          <w:lang w:val="ru-RU"/>
        </w:rPr>
        <w:t>Майкрософт оставляет за собой право при предварительном извещении сократить срок действия программы.</w:t>
      </w:r>
    </w:p>
    <w:p w:rsidR="00FE7CAB" w:rsidRPr="000E4910" w:rsidRDefault="00FE7CAB" w:rsidP="00FE7CAB">
      <w:pPr>
        <w:rPr>
          <w:rFonts w:asciiTheme="majorHAnsi" w:hAnsiTheme="majorHAnsi"/>
          <w:u w:val="single"/>
          <w:lang w:val="ru-RU"/>
        </w:rPr>
      </w:pPr>
      <w:r w:rsidRPr="000E4910"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Описание программы</w:t>
      </w:r>
      <w:r w:rsidRPr="000E4910">
        <w:rPr>
          <w:rFonts w:asciiTheme="majorHAnsi" w:hAnsiTheme="majorHAnsi"/>
          <w:u w:val="single"/>
          <w:lang w:val="ru-RU"/>
        </w:rPr>
        <w:t>:</w:t>
      </w:r>
    </w:p>
    <w:p w:rsidR="00FE7CAB" w:rsidRPr="000E4910" w:rsidRDefault="00FE7CAB" w:rsidP="00FE7CA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Партнер, обладающий статусом </w:t>
      </w:r>
      <w:r w:rsidRPr="000E4910">
        <w:rPr>
          <w:rFonts w:asciiTheme="majorHAnsi" w:hAnsiTheme="majorHAnsi"/>
          <w:b/>
        </w:rPr>
        <w:t>M</w:t>
      </w:r>
      <w:r w:rsidR="00F42E66" w:rsidRPr="000E4910">
        <w:rPr>
          <w:rFonts w:asciiTheme="majorHAnsi" w:hAnsiTheme="majorHAnsi"/>
          <w:b/>
        </w:rPr>
        <w:t>icrosoft</w:t>
      </w:r>
      <w:r w:rsidR="00F42E66" w:rsidRPr="000E4910">
        <w:rPr>
          <w:rFonts w:asciiTheme="majorHAnsi" w:hAnsiTheme="majorHAnsi"/>
          <w:b/>
          <w:lang w:val="ru-RU"/>
        </w:rPr>
        <w:t xml:space="preserve"> </w:t>
      </w:r>
      <w:r w:rsidR="00F42E66" w:rsidRPr="000E4910">
        <w:rPr>
          <w:rFonts w:asciiTheme="majorHAnsi" w:hAnsiTheme="majorHAnsi"/>
          <w:b/>
        </w:rPr>
        <w:t>Authorized</w:t>
      </w:r>
      <w:r w:rsidR="00F42E66" w:rsidRPr="000E4910">
        <w:rPr>
          <w:rFonts w:asciiTheme="majorHAnsi" w:hAnsiTheme="majorHAnsi"/>
          <w:b/>
          <w:lang w:val="ru-RU"/>
        </w:rPr>
        <w:t xml:space="preserve"> </w:t>
      </w:r>
      <w:r w:rsidR="00F42E66" w:rsidRPr="000E4910">
        <w:rPr>
          <w:rFonts w:asciiTheme="majorHAnsi" w:hAnsiTheme="majorHAnsi"/>
          <w:b/>
        </w:rPr>
        <w:t>Government</w:t>
      </w:r>
      <w:r w:rsidR="00F42E66" w:rsidRPr="000E4910">
        <w:rPr>
          <w:rFonts w:asciiTheme="majorHAnsi" w:hAnsiTheme="majorHAnsi"/>
          <w:b/>
          <w:lang w:val="ru-RU"/>
        </w:rPr>
        <w:t xml:space="preserve"> </w:t>
      </w:r>
      <w:r w:rsidR="00F42E66" w:rsidRPr="000E4910">
        <w:rPr>
          <w:rFonts w:asciiTheme="majorHAnsi" w:hAnsiTheme="majorHAnsi"/>
          <w:b/>
        </w:rPr>
        <w:t>Reseller</w:t>
      </w:r>
      <w:r w:rsidRPr="000E4910">
        <w:rPr>
          <w:rFonts w:asciiTheme="majorHAnsi" w:hAnsiTheme="majorHAnsi"/>
          <w:lang w:val="ru-RU"/>
        </w:rPr>
        <w:t xml:space="preserve">,  заключивший сделку </w:t>
      </w:r>
      <w:r w:rsidR="00F42E66" w:rsidRPr="000E4910">
        <w:rPr>
          <w:rFonts w:asciiTheme="majorHAnsi" w:hAnsiTheme="majorHAnsi"/>
          <w:lang w:val="ru-RU"/>
        </w:rPr>
        <w:t xml:space="preserve">по программе </w:t>
      </w:r>
      <w:r w:rsidR="00903072" w:rsidRPr="00903072">
        <w:rPr>
          <w:rFonts w:asciiTheme="majorHAnsi" w:hAnsiTheme="majorHAnsi"/>
          <w:i/>
          <w:iCs/>
          <w:u w:val="single"/>
        </w:rPr>
        <w:t>Open</w:t>
      </w:r>
      <w:r w:rsidR="00903072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903072">
        <w:rPr>
          <w:rFonts w:asciiTheme="majorHAnsi" w:hAnsiTheme="majorHAnsi"/>
          <w:i/>
          <w:iCs/>
          <w:u w:val="single"/>
        </w:rPr>
        <w:t>License</w:t>
      </w:r>
      <w:r w:rsidR="00903072" w:rsidRPr="00903072">
        <w:rPr>
          <w:rFonts w:asciiTheme="majorHAnsi" w:hAnsiTheme="majorHAnsi"/>
          <w:i/>
          <w:iCs/>
          <w:u w:val="single"/>
          <w:lang w:val="ru-RU"/>
        </w:rPr>
        <w:t>/</w:t>
      </w:r>
      <w:r w:rsidR="00903072" w:rsidRPr="00903072">
        <w:rPr>
          <w:rFonts w:asciiTheme="majorHAnsi" w:hAnsiTheme="majorHAnsi"/>
          <w:i/>
          <w:iCs/>
          <w:u w:val="single"/>
        </w:rPr>
        <w:t>O</w:t>
      </w:r>
      <w:r w:rsidR="00903072">
        <w:rPr>
          <w:rFonts w:asciiTheme="majorHAnsi" w:hAnsiTheme="majorHAnsi"/>
          <w:i/>
          <w:iCs/>
          <w:u w:val="single"/>
        </w:rPr>
        <w:t>pen</w:t>
      </w:r>
      <w:r w:rsidR="00903072" w:rsidRPr="00903072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903072" w:rsidRPr="00903072">
        <w:rPr>
          <w:rFonts w:asciiTheme="majorHAnsi" w:hAnsiTheme="majorHAnsi"/>
          <w:i/>
          <w:iCs/>
          <w:u w:val="single"/>
        </w:rPr>
        <w:t>V</w:t>
      </w:r>
      <w:r w:rsidR="00903072">
        <w:rPr>
          <w:rFonts w:asciiTheme="majorHAnsi" w:hAnsiTheme="majorHAnsi"/>
          <w:i/>
          <w:iCs/>
          <w:u w:val="single"/>
        </w:rPr>
        <w:t>alue</w:t>
      </w:r>
      <w:r w:rsidR="00563ADD" w:rsidRPr="00563ADD">
        <w:rPr>
          <w:rFonts w:asciiTheme="majorHAnsi" w:hAnsiTheme="majorHAnsi"/>
          <w:i/>
          <w:iCs/>
          <w:u w:val="single"/>
          <w:lang w:val="ru-RU"/>
        </w:rPr>
        <w:t>/</w:t>
      </w:r>
      <w:r w:rsidR="009D2E5D" w:rsidRPr="00903072">
        <w:rPr>
          <w:rFonts w:asciiTheme="majorHAnsi" w:hAnsiTheme="majorHAnsi"/>
          <w:i/>
          <w:iCs/>
          <w:u w:val="single"/>
        </w:rPr>
        <w:t>O</w:t>
      </w:r>
      <w:r w:rsidR="009D2E5D">
        <w:rPr>
          <w:rFonts w:asciiTheme="majorHAnsi" w:hAnsiTheme="majorHAnsi"/>
          <w:i/>
          <w:iCs/>
          <w:u w:val="single"/>
        </w:rPr>
        <w:t>pen</w:t>
      </w:r>
      <w:r w:rsidR="009D2E5D" w:rsidRPr="00903072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9D2E5D" w:rsidRPr="00903072">
        <w:rPr>
          <w:rFonts w:asciiTheme="majorHAnsi" w:hAnsiTheme="majorHAnsi"/>
          <w:i/>
          <w:iCs/>
          <w:u w:val="single"/>
        </w:rPr>
        <w:t>V</w:t>
      </w:r>
      <w:r w:rsidR="009D2E5D">
        <w:rPr>
          <w:rFonts w:asciiTheme="majorHAnsi" w:hAnsiTheme="majorHAnsi"/>
          <w:i/>
          <w:iCs/>
          <w:u w:val="single"/>
        </w:rPr>
        <w:t>alue</w:t>
      </w:r>
      <w:r w:rsidR="009D2E5D" w:rsidRPr="009D2E5D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903072" w:rsidRPr="00903072">
        <w:rPr>
          <w:rFonts w:asciiTheme="majorHAnsi" w:hAnsiTheme="majorHAnsi"/>
          <w:i/>
          <w:iCs/>
          <w:u w:val="single"/>
        </w:rPr>
        <w:t>S</w:t>
      </w:r>
      <w:r w:rsidR="00563ADD">
        <w:rPr>
          <w:rFonts w:asciiTheme="majorHAnsi" w:hAnsiTheme="majorHAnsi"/>
          <w:i/>
          <w:iCs/>
          <w:u w:val="single"/>
        </w:rPr>
        <w:t>ubscription</w:t>
      </w:r>
      <w:r w:rsidR="00903072" w:rsidRPr="00903072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903072" w:rsidRPr="00903072">
        <w:rPr>
          <w:rFonts w:asciiTheme="majorHAnsi" w:hAnsiTheme="majorHAnsi"/>
          <w:i/>
          <w:iCs/>
          <w:u w:val="single"/>
        </w:rPr>
        <w:t>Government</w:t>
      </w:r>
      <w:r w:rsidRPr="000E4910">
        <w:rPr>
          <w:rFonts w:asciiTheme="majorHAnsi" w:hAnsiTheme="majorHAnsi"/>
          <w:lang w:val="ru-RU"/>
        </w:rPr>
        <w:t xml:space="preserve">, получает премию  в размере </w:t>
      </w:r>
      <w:r w:rsidRPr="000E4910">
        <w:rPr>
          <w:rFonts w:asciiTheme="majorHAnsi" w:hAnsiTheme="majorHAnsi"/>
          <w:i/>
          <w:iCs/>
          <w:u w:val="single"/>
          <w:lang w:val="ru-RU"/>
        </w:rPr>
        <w:t>5%</w:t>
      </w:r>
      <w:r w:rsidR="00F42E66" w:rsidRPr="000E4910">
        <w:rPr>
          <w:rFonts w:asciiTheme="majorHAnsi" w:hAnsiTheme="majorHAnsi"/>
          <w:i/>
          <w:iCs/>
          <w:u w:val="single"/>
          <w:lang w:val="ru-RU"/>
        </w:rPr>
        <w:t xml:space="preserve"> </w:t>
      </w:r>
      <w:r w:rsidR="00F42E66" w:rsidRPr="000E4910">
        <w:rPr>
          <w:rFonts w:asciiTheme="majorHAnsi" w:hAnsiTheme="majorHAnsi"/>
          <w:lang w:val="ru-RU"/>
        </w:rPr>
        <w:t xml:space="preserve">(из расчета </w:t>
      </w:r>
      <w:r w:rsidR="00F42E66" w:rsidRPr="000E4910">
        <w:rPr>
          <w:rFonts w:asciiTheme="majorHAnsi" w:hAnsiTheme="majorHAnsi"/>
        </w:rPr>
        <w:t>ERP</w:t>
      </w:r>
      <w:r w:rsidR="00F42E66" w:rsidRPr="000E4910">
        <w:rPr>
          <w:rFonts w:asciiTheme="majorHAnsi" w:hAnsiTheme="majorHAnsi"/>
          <w:lang w:val="ru-RU"/>
        </w:rPr>
        <w:t xml:space="preserve"> цен на продукты </w:t>
      </w:r>
      <w:r w:rsidR="00F42E66" w:rsidRPr="000E4910">
        <w:rPr>
          <w:rFonts w:asciiTheme="majorHAnsi" w:hAnsiTheme="majorHAnsi"/>
        </w:rPr>
        <w:t>Microsoft</w:t>
      </w:r>
      <w:r w:rsidR="00F42E66" w:rsidRPr="000E4910">
        <w:rPr>
          <w:rFonts w:asciiTheme="majorHAnsi" w:hAnsiTheme="majorHAnsi"/>
          <w:lang w:val="ru-RU"/>
        </w:rPr>
        <w:t xml:space="preserve"> по программ</w:t>
      </w:r>
      <w:r w:rsidR="00563ADD">
        <w:rPr>
          <w:rFonts w:asciiTheme="majorHAnsi" w:hAnsiTheme="majorHAnsi"/>
          <w:lang w:val="ru-RU"/>
        </w:rPr>
        <w:t>ам</w:t>
      </w:r>
      <w:r w:rsidR="00F42E66" w:rsidRPr="000E4910">
        <w:rPr>
          <w:rFonts w:asciiTheme="majorHAnsi" w:hAnsiTheme="majorHAnsi"/>
          <w:lang w:val="ru-RU"/>
        </w:rPr>
        <w:t xml:space="preserve"> лицензирования </w:t>
      </w:r>
      <w:r w:rsidR="00563ADD" w:rsidRPr="00563ADD">
        <w:rPr>
          <w:rFonts w:asciiTheme="majorHAnsi" w:hAnsiTheme="majorHAnsi"/>
        </w:rPr>
        <w:t>Open</w:t>
      </w:r>
      <w:r w:rsidR="00563ADD" w:rsidRPr="00563ADD">
        <w:rPr>
          <w:rFonts w:asciiTheme="majorHAnsi" w:hAnsiTheme="majorHAnsi"/>
          <w:lang w:val="ru-RU"/>
        </w:rPr>
        <w:t xml:space="preserve"> </w:t>
      </w:r>
      <w:r w:rsidR="00563ADD" w:rsidRPr="00563ADD">
        <w:rPr>
          <w:rFonts w:asciiTheme="majorHAnsi" w:hAnsiTheme="majorHAnsi"/>
        </w:rPr>
        <w:t>License</w:t>
      </w:r>
      <w:r w:rsidR="00563ADD" w:rsidRPr="00563ADD">
        <w:rPr>
          <w:rFonts w:asciiTheme="majorHAnsi" w:hAnsiTheme="majorHAnsi"/>
          <w:lang w:val="ru-RU"/>
        </w:rPr>
        <w:t>/</w:t>
      </w:r>
      <w:r w:rsidR="00563ADD" w:rsidRPr="00563ADD">
        <w:rPr>
          <w:rFonts w:asciiTheme="majorHAnsi" w:hAnsiTheme="majorHAnsi"/>
        </w:rPr>
        <w:t>Open</w:t>
      </w:r>
      <w:r w:rsidR="00563ADD" w:rsidRPr="00563ADD">
        <w:rPr>
          <w:rFonts w:asciiTheme="majorHAnsi" w:hAnsiTheme="majorHAnsi"/>
          <w:lang w:val="ru-RU"/>
        </w:rPr>
        <w:t xml:space="preserve"> </w:t>
      </w:r>
      <w:r w:rsidR="00563ADD" w:rsidRPr="00563ADD">
        <w:rPr>
          <w:rFonts w:asciiTheme="majorHAnsi" w:hAnsiTheme="majorHAnsi"/>
        </w:rPr>
        <w:t>Value</w:t>
      </w:r>
      <w:r w:rsidR="00563ADD" w:rsidRPr="00563ADD">
        <w:rPr>
          <w:rFonts w:asciiTheme="majorHAnsi" w:hAnsiTheme="majorHAnsi"/>
          <w:lang w:val="ru-RU"/>
        </w:rPr>
        <w:t>/</w:t>
      </w:r>
      <w:r w:rsidR="00563ADD" w:rsidRPr="00563ADD">
        <w:rPr>
          <w:rFonts w:asciiTheme="majorHAnsi" w:hAnsiTheme="majorHAnsi"/>
        </w:rPr>
        <w:t>Open</w:t>
      </w:r>
      <w:r w:rsidR="00563ADD" w:rsidRPr="00563ADD">
        <w:rPr>
          <w:rFonts w:asciiTheme="majorHAnsi" w:hAnsiTheme="majorHAnsi"/>
          <w:lang w:val="ru-RU"/>
        </w:rPr>
        <w:t xml:space="preserve"> </w:t>
      </w:r>
      <w:r w:rsidR="00563ADD" w:rsidRPr="00563ADD">
        <w:rPr>
          <w:rFonts w:asciiTheme="majorHAnsi" w:hAnsiTheme="majorHAnsi"/>
        </w:rPr>
        <w:t>Value</w:t>
      </w:r>
      <w:r w:rsidR="00563ADD" w:rsidRPr="00563ADD">
        <w:rPr>
          <w:rFonts w:asciiTheme="majorHAnsi" w:hAnsiTheme="majorHAnsi"/>
          <w:lang w:val="ru-RU"/>
        </w:rPr>
        <w:t xml:space="preserve"> </w:t>
      </w:r>
      <w:r w:rsidR="00563ADD" w:rsidRPr="00563ADD">
        <w:rPr>
          <w:rFonts w:asciiTheme="majorHAnsi" w:hAnsiTheme="majorHAnsi"/>
        </w:rPr>
        <w:t>Subscription</w:t>
      </w:r>
      <w:r w:rsidR="00563ADD" w:rsidRPr="00563ADD">
        <w:rPr>
          <w:rFonts w:asciiTheme="majorHAnsi" w:hAnsiTheme="majorHAnsi"/>
          <w:lang w:val="ru-RU"/>
        </w:rPr>
        <w:t xml:space="preserve"> </w:t>
      </w:r>
      <w:r w:rsidR="00563ADD" w:rsidRPr="00563ADD">
        <w:rPr>
          <w:rFonts w:asciiTheme="majorHAnsi" w:hAnsiTheme="majorHAnsi"/>
        </w:rPr>
        <w:t>Government</w:t>
      </w:r>
      <w:r w:rsidR="000E4910">
        <w:rPr>
          <w:rFonts w:asciiTheme="majorHAnsi" w:hAnsiTheme="majorHAnsi"/>
          <w:lang w:val="ru-RU"/>
        </w:rPr>
        <w:t>)</w:t>
      </w:r>
      <w:r w:rsidRPr="000E4910">
        <w:rPr>
          <w:rFonts w:asciiTheme="majorHAnsi" w:hAnsiTheme="majorHAnsi"/>
          <w:lang w:val="ru-RU"/>
        </w:rPr>
        <w:t>.</w:t>
      </w:r>
    </w:p>
    <w:p w:rsidR="00FE7CAB" w:rsidRPr="000E4910" w:rsidRDefault="00FE7CAB" w:rsidP="00FE7CAB">
      <w:pPr>
        <w:rPr>
          <w:rFonts w:asciiTheme="majorHAnsi" w:hAnsiTheme="majorHAnsi"/>
          <w:u w:val="single"/>
          <w:lang w:val="ru-RU"/>
        </w:rPr>
      </w:pPr>
      <w:r w:rsidRPr="000E4910"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Кто может принять участие</w:t>
      </w:r>
      <w:r w:rsidRPr="000E4910">
        <w:rPr>
          <w:rFonts w:asciiTheme="majorHAnsi" w:hAnsiTheme="majorHAnsi"/>
          <w:u w:val="single"/>
          <w:lang w:val="ru-RU"/>
        </w:rPr>
        <w:t>:</w:t>
      </w:r>
    </w:p>
    <w:p w:rsidR="00FE7CAB" w:rsidRPr="000E4910" w:rsidRDefault="00FE7CAB" w:rsidP="00FE7CA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E4910">
        <w:rPr>
          <w:rFonts w:asciiTheme="majorHAnsi" w:hAnsiTheme="majorHAnsi"/>
          <w:lang w:val="ru-RU"/>
        </w:rPr>
        <w:t>Партнер</w:t>
      </w:r>
      <w:r w:rsidRPr="000E4910">
        <w:rPr>
          <w:rFonts w:asciiTheme="majorHAnsi" w:hAnsiTheme="majorHAnsi"/>
        </w:rPr>
        <w:t xml:space="preserve"> </w:t>
      </w:r>
      <w:r w:rsidRPr="000E4910">
        <w:rPr>
          <w:rFonts w:asciiTheme="majorHAnsi" w:hAnsiTheme="majorHAnsi"/>
          <w:lang w:val="ru-RU"/>
        </w:rPr>
        <w:t>со</w:t>
      </w:r>
      <w:r w:rsidRPr="000E4910">
        <w:rPr>
          <w:rFonts w:asciiTheme="majorHAnsi" w:hAnsiTheme="majorHAnsi"/>
        </w:rPr>
        <w:t xml:space="preserve"> </w:t>
      </w:r>
      <w:r w:rsidRPr="000E4910">
        <w:rPr>
          <w:rFonts w:asciiTheme="majorHAnsi" w:hAnsiTheme="majorHAnsi"/>
          <w:lang w:val="ru-RU"/>
        </w:rPr>
        <w:t>статусом</w:t>
      </w:r>
      <w:r w:rsidRPr="000E4910">
        <w:rPr>
          <w:rFonts w:asciiTheme="majorHAnsi" w:hAnsiTheme="majorHAnsi"/>
        </w:rPr>
        <w:t xml:space="preserve"> M</w:t>
      </w:r>
      <w:r w:rsidR="007357AA" w:rsidRPr="000E4910">
        <w:rPr>
          <w:rFonts w:asciiTheme="majorHAnsi" w:hAnsiTheme="majorHAnsi"/>
        </w:rPr>
        <w:t xml:space="preserve">icrosoft Authorized Government Reseller. </w:t>
      </w:r>
    </w:p>
    <w:p w:rsidR="00FE7CAB" w:rsidRPr="000E4910" w:rsidRDefault="005E5257" w:rsidP="00FE7CAB">
      <w:pPr>
        <w:pStyle w:val="ListParagraph"/>
        <w:numPr>
          <w:ilvl w:val="0"/>
          <w:numId w:val="3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Партнер должен быть расположен на </w:t>
      </w:r>
      <w:r w:rsidR="00FE7CAB" w:rsidRPr="000E4910">
        <w:rPr>
          <w:rFonts w:asciiTheme="majorHAnsi" w:hAnsiTheme="majorHAnsi"/>
          <w:lang w:val="ru-RU"/>
        </w:rPr>
        <w:t>территории России</w:t>
      </w:r>
    </w:p>
    <w:p w:rsidR="00FE7CAB" w:rsidRPr="000E4910" w:rsidRDefault="005E5257" w:rsidP="00FE7CAB">
      <w:pPr>
        <w:rPr>
          <w:rFonts w:asciiTheme="majorHAnsi" w:hAnsiTheme="majorHAnsi"/>
          <w:u w:val="single"/>
          <w:lang w:val="ru-RU"/>
        </w:rPr>
      </w:pPr>
      <w:r w:rsidRPr="000E4910"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Условия программы</w:t>
      </w:r>
      <w:r w:rsidR="00FE7CAB" w:rsidRPr="000E4910">
        <w:rPr>
          <w:rFonts w:asciiTheme="majorHAnsi" w:hAnsiTheme="majorHAnsi"/>
          <w:u w:val="single"/>
          <w:lang w:val="ru-RU"/>
        </w:rPr>
        <w:t>:</w:t>
      </w:r>
    </w:p>
    <w:p w:rsidR="00FE7CAB" w:rsidRPr="000E4910" w:rsidRDefault="00FE7CAB" w:rsidP="00563ADD">
      <w:pPr>
        <w:pStyle w:val="ListParagraph"/>
        <w:numPr>
          <w:ilvl w:val="0"/>
          <w:numId w:val="4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Заказчик в рамках сделки должен обладать правом на заключение лицензионного соглашения </w:t>
      </w:r>
      <w:r w:rsidR="00563ADD" w:rsidRPr="00563ADD">
        <w:rPr>
          <w:rFonts w:asciiTheme="majorHAnsi" w:hAnsiTheme="majorHAnsi"/>
          <w:b/>
          <w:bCs/>
          <w:u w:val="single"/>
        </w:rPr>
        <w:t>Open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63ADD" w:rsidRPr="00563ADD">
        <w:rPr>
          <w:rFonts w:asciiTheme="majorHAnsi" w:hAnsiTheme="majorHAnsi"/>
          <w:b/>
          <w:bCs/>
          <w:u w:val="single"/>
        </w:rPr>
        <w:t>License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>/</w:t>
      </w:r>
      <w:r w:rsidR="00563ADD" w:rsidRPr="00563ADD">
        <w:rPr>
          <w:rFonts w:asciiTheme="majorHAnsi" w:hAnsiTheme="majorHAnsi"/>
          <w:b/>
          <w:bCs/>
          <w:u w:val="single"/>
        </w:rPr>
        <w:t>Open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63ADD" w:rsidRPr="00563ADD">
        <w:rPr>
          <w:rFonts w:asciiTheme="majorHAnsi" w:hAnsiTheme="majorHAnsi"/>
          <w:b/>
          <w:bCs/>
          <w:u w:val="single"/>
        </w:rPr>
        <w:t>Value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>/</w:t>
      </w:r>
      <w:r w:rsidR="00563ADD" w:rsidRPr="00563ADD">
        <w:rPr>
          <w:rFonts w:asciiTheme="majorHAnsi" w:hAnsiTheme="majorHAnsi"/>
          <w:b/>
          <w:bCs/>
          <w:u w:val="single"/>
        </w:rPr>
        <w:t>Open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63ADD" w:rsidRPr="00563ADD">
        <w:rPr>
          <w:rFonts w:asciiTheme="majorHAnsi" w:hAnsiTheme="majorHAnsi"/>
          <w:b/>
          <w:bCs/>
          <w:u w:val="single"/>
        </w:rPr>
        <w:t>Value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63ADD" w:rsidRPr="00563ADD">
        <w:rPr>
          <w:rFonts w:asciiTheme="majorHAnsi" w:hAnsiTheme="majorHAnsi"/>
          <w:b/>
          <w:bCs/>
          <w:u w:val="single"/>
        </w:rPr>
        <w:t>Subscription</w:t>
      </w:r>
      <w:r w:rsidR="00563ADD" w:rsidRPr="00563ADD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63ADD" w:rsidRPr="00563ADD">
        <w:rPr>
          <w:rFonts w:asciiTheme="majorHAnsi" w:hAnsiTheme="majorHAnsi"/>
          <w:b/>
          <w:bCs/>
          <w:u w:val="single"/>
        </w:rPr>
        <w:t>Government</w:t>
      </w:r>
      <w:r w:rsidRPr="000E4910">
        <w:rPr>
          <w:rFonts w:asciiTheme="majorHAnsi" w:hAnsiTheme="majorHAnsi"/>
          <w:lang w:val="ru-RU"/>
        </w:rPr>
        <w:t xml:space="preserve">. </w:t>
      </w:r>
    </w:p>
    <w:p w:rsidR="00FE7CAB" w:rsidRPr="000E4910" w:rsidRDefault="00563ADD" w:rsidP="00563ADD">
      <w:pPr>
        <w:pStyle w:val="ListParagraph"/>
        <w:numPr>
          <w:ilvl w:val="1"/>
          <w:numId w:val="4"/>
        </w:num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Описание программ</w:t>
      </w:r>
      <w:r w:rsidRPr="00563AD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лицензирования</w:t>
      </w:r>
      <w:r w:rsidR="00FE7CAB" w:rsidRPr="00563ADD">
        <w:rPr>
          <w:rFonts w:asciiTheme="majorHAnsi" w:hAnsiTheme="majorHAnsi"/>
          <w:lang w:val="ru-RU"/>
        </w:rPr>
        <w:t xml:space="preserve"> </w:t>
      </w:r>
      <w:r w:rsidR="00FE7CAB" w:rsidRPr="000E4910">
        <w:rPr>
          <w:rFonts w:asciiTheme="majorHAnsi" w:hAnsiTheme="majorHAnsi"/>
        </w:rPr>
        <w:t>Government</w:t>
      </w:r>
      <w:r w:rsidR="00FE7CAB" w:rsidRPr="000E4910">
        <w:rPr>
          <w:rFonts w:asciiTheme="majorHAnsi" w:hAnsiTheme="majorHAnsi"/>
          <w:lang w:val="ru-RU"/>
        </w:rPr>
        <w:t xml:space="preserve"> на сайте </w:t>
      </w:r>
      <w:r w:rsidR="00FE7CAB" w:rsidRPr="000E4910">
        <w:rPr>
          <w:rFonts w:asciiTheme="majorHAnsi" w:hAnsiTheme="majorHAnsi"/>
        </w:rPr>
        <w:t>Microsoft</w:t>
      </w:r>
      <w:r w:rsidR="00FE7CAB" w:rsidRPr="000E4910">
        <w:rPr>
          <w:rFonts w:asciiTheme="majorHAnsi" w:hAnsiTheme="majorHAnsi"/>
          <w:lang w:val="ru-RU"/>
        </w:rPr>
        <w:t xml:space="preserve">: </w:t>
      </w:r>
      <w:hyperlink r:id="rId5" w:history="1">
        <w:r w:rsidRPr="00800EF2">
          <w:rPr>
            <w:rStyle w:val="Hyperlink"/>
            <w:rFonts w:asciiTheme="majorHAnsi" w:hAnsiTheme="majorHAnsi"/>
          </w:rPr>
          <w:t>http</w:t>
        </w:r>
        <w:r w:rsidRPr="00563ADD">
          <w:rPr>
            <w:rStyle w:val="Hyperlink"/>
            <w:rFonts w:asciiTheme="majorHAnsi" w:hAnsiTheme="majorHAnsi"/>
            <w:lang w:val="ru-RU"/>
          </w:rPr>
          <w:t>://</w:t>
        </w:r>
        <w:r w:rsidRPr="00800EF2">
          <w:rPr>
            <w:rStyle w:val="Hyperlink"/>
            <w:rFonts w:asciiTheme="majorHAnsi" w:hAnsiTheme="majorHAnsi"/>
          </w:rPr>
          <w:t>www</w:t>
        </w:r>
        <w:r w:rsidRPr="00563ADD">
          <w:rPr>
            <w:rStyle w:val="Hyperlink"/>
            <w:rFonts w:asciiTheme="majorHAnsi" w:hAnsiTheme="majorHAnsi"/>
            <w:lang w:val="ru-RU"/>
          </w:rPr>
          <w:t>.</w:t>
        </w:r>
        <w:proofErr w:type="spellStart"/>
        <w:r w:rsidRPr="00800EF2">
          <w:rPr>
            <w:rStyle w:val="Hyperlink"/>
            <w:rFonts w:asciiTheme="majorHAnsi" w:hAnsiTheme="majorHAnsi"/>
          </w:rPr>
          <w:t>microsoft</w:t>
        </w:r>
        <w:proofErr w:type="spellEnd"/>
        <w:r w:rsidRPr="00563ADD">
          <w:rPr>
            <w:rStyle w:val="Hyperlink"/>
            <w:rFonts w:asciiTheme="majorHAnsi" w:hAnsiTheme="majorHAnsi"/>
            <w:lang w:val="ru-RU"/>
          </w:rPr>
          <w:t>.</w:t>
        </w:r>
        <w:r w:rsidRPr="00800EF2">
          <w:rPr>
            <w:rStyle w:val="Hyperlink"/>
            <w:rFonts w:asciiTheme="majorHAnsi" w:hAnsiTheme="majorHAnsi"/>
          </w:rPr>
          <w:t>com</w:t>
        </w:r>
        <w:r w:rsidRPr="00563ADD">
          <w:rPr>
            <w:rStyle w:val="Hyperlink"/>
            <w:rFonts w:asciiTheme="majorHAnsi" w:hAnsiTheme="majorHAnsi"/>
            <w:lang w:val="ru-RU"/>
          </w:rPr>
          <w:t>/</w:t>
        </w:r>
        <w:proofErr w:type="spellStart"/>
        <w:r w:rsidRPr="00800EF2">
          <w:rPr>
            <w:rStyle w:val="Hyperlink"/>
            <w:rFonts w:asciiTheme="majorHAnsi" w:hAnsiTheme="majorHAnsi"/>
          </w:rPr>
          <w:t>rus</w:t>
        </w:r>
        <w:proofErr w:type="spellEnd"/>
        <w:r w:rsidRPr="00563ADD">
          <w:rPr>
            <w:rStyle w:val="Hyperlink"/>
            <w:rFonts w:asciiTheme="majorHAnsi" w:hAnsiTheme="majorHAnsi"/>
            <w:lang w:val="ru-RU"/>
          </w:rPr>
          <w:t>/</w:t>
        </w:r>
        <w:r w:rsidRPr="00800EF2">
          <w:rPr>
            <w:rStyle w:val="Hyperlink"/>
            <w:rFonts w:asciiTheme="majorHAnsi" w:hAnsiTheme="majorHAnsi"/>
          </w:rPr>
          <w:t>licensing</w:t>
        </w:r>
        <w:r w:rsidRPr="00563ADD">
          <w:rPr>
            <w:rStyle w:val="Hyperlink"/>
            <w:rFonts w:asciiTheme="majorHAnsi" w:hAnsiTheme="majorHAnsi"/>
            <w:lang w:val="ru-RU"/>
          </w:rPr>
          <w:t>/</w:t>
        </w:r>
        <w:r w:rsidRPr="00800EF2">
          <w:rPr>
            <w:rStyle w:val="Hyperlink"/>
            <w:rFonts w:asciiTheme="majorHAnsi" w:hAnsiTheme="majorHAnsi"/>
          </w:rPr>
          <w:t>volume</w:t>
        </w:r>
        <w:r w:rsidRPr="00563ADD">
          <w:rPr>
            <w:rStyle w:val="Hyperlink"/>
            <w:rFonts w:asciiTheme="majorHAnsi" w:hAnsiTheme="majorHAnsi"/>
            <w:lang w:val="ru-RU"/>
          </w:rPr>
          <w:t>/</w:t>
        </w:r>
        <w:r w:rsidRPr="00800EF2">
          <w:rPr>
            <w:rStyle w:val="Hyperlink"/>
            <w:rFonts w:asciiTheme="majorHAnsi" w:hAnsiTheme="majorHAnsi"/>
          </w:rPr>
          <w:t>government</w:t>
        </w:r>
        <w:r w:rsidRPr="00563ADD">
          <w:rPr>
            <w:rStyle w:val="Hyperlink"/>
            <w:rFonts w:asciiTheme="majorHAnsi" w:hAnsiTheme="majorHAnsi"/>
            <w:lang w:val="ru-RU"/>
          </w:rPr>
          <w:t>.</w:t>
        </w:r>
        <w:proofErr w:type="spellStart"/>
        <w:r w:rsidRPr="00800EF2">
          <w:rPr>
            <w:rStyle w:val="Hyperlink"/>
            <w:rFonts w:asciiTheme="majorHAnsi" w:hAnsiTheme="majorHAnsi"/>
          </w:rPr>
          <w:t>aspx</w:t>
        </w:r>
        <w:proofErr w:type="spellEnd"/>
      </w:hyperlink>
      <w:r w:rsidRPr="00563ADD">
        <w:rPr>
          <w:rFonts w:asciiTheme="majorHAnsi" w:hAnsiTheme="majorHAnsi"/>
          <w:lang w:val="ru-RU"/>
        </w:rPr>
        <w:t xml:space="preserve"> </w:t>
      </w:r>
      <w:r w:rsidR="00FE7CAB" w:rsidRPr="00563ADD">
        <w:rPr>
          <w:rFonts w:asciiTheme="majorHAnsi" w:hAnsiTheme="majorHAnsi"/>
          <w:lang w:val="ru-RU"/>
        </w:rPr>
        <w:t xml:space="preserve"> </w:t>
      </w:r>
    </w:p>
    <w:p w:rsidR="00FE7CAB" w:rsidRPr="000E4910" w:rsidRDefault="00FE7CAB" w:rsidP="00FE7CAB">
      <w:pPr>
        <w:pStyle w:val="ListParagraph"/>
        <w:numPr>
          <w:ilvl w:val="1"/>
          <w:numId w:val="4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Критерии правомочности заказчика на заключение </w:t>
      </w:r>
      <w:r w:rsidRPr="000E4910">
        <w:rPr>
          <w:rFonts w:asciiTheme="majorHAnsi" w:hAnsiTheme="majorHAnsi"/>
        </w:rPr>
        <w:t>Open</w:t>
      </w:r>
      <w:r w:rsidRPr="000E4910">
        <w:rPr>
          <w:rFonts w:asciiTheme="majorHAnsi" w:hAnsiTheme="majorHAnsi"/>
          <w:lang w:val="ru-RU"/>
        </w:rPr>
        <w:t xml:space="preserve"> </w:t>
      </w:r>
      <w:r w:rsidRPr="000E4910">
        <w:rPr>
          <w:rFonts w:asciiTheme="majorHAnsi" w:hAnsiTheme="majorHAnsi"/>
        </w:rPr>
        <w:t>Government</w:t>
      </w:r>
      <w:r w:rsidRPr="000E4910">
        <w:rPr>
          <w:rFonts w:asciiTheme="majorHAnsi" w:hAnsiTheme="majorHAnsi"/>
          <w:lang w:val="ru-RU"/>
        </w:rPr>
        <w:t xml:space="preserve">: </w:t>
      </w:r>
      <w:hyperlink r:id="rId6" w:history="1">
        <w:r w:rsidRPr="000E4910">
          <w:rPr>
            <w:rStyle w:val="Hyperlink"/>
            <w:rFonts w:asciiTheme="majorHAnsi" w:hAnsiTheme="majorHAnsi"/>
            <w:lang w:val="ru-RU"/>
          </w:rPr>
          <w:t>http://download.microsoft.com/documents/rus/licensing/volume/government/GovEligibilityDef(EMEA)(RUS)(Jan2010)(CR)1.docx</w:t>
        </w:r>
      </w:hyperlink>
      <w:r w:rsidRPr="000E4910">
        <w:rPr>
          <w:rFonts w:asciiTheme="majorHAnsi" w:hAnsiTheme="majorHAnsi"/>
          <w:lang w:val="ru-RU"/>
        </w:rPr>
        <w:t xml:space="preserve"> </w:t>
      </w:r>
    </w:p>
    <w:p w:rsidR="00CA5F86" w:rsidRPr="000E4910" w:rsidRDefault="00FE7CAB" w:rsidP="000E4910">
      <w:pPr>
        <w:pStyle w:val="ListParagraph"/>
        <w:numPr>
          <w:ilvl w:val="0"/>
          <w:numId w:val="4"/>
        </w:numPr>
        <w:spacing w:before="120"/>
        <w:ind w:left="748" w:hanging="357"/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Заказчик должен </w:t>
      </w:r>
      <w:r w:rsidR="00CA5F86" w:rsidRPr="000E4910">
        <w:rPr>
          <w:rFonts w:asciiTheme="majorHAnsi" w:hAnsiTheme="majorHAnsi"/>
          <w:lang w:val="ru-RU"/>
        </w:rPr>
        <w:t xml:space="preserve">относиться к сегменту </w:t>
      </w:r>
      <w:r w:rsidR="00CA5F86" w:rsidRPr="000E4910">
        <w:rPr>
          <w:rFonts w:asciiTheme="majorHAnsi" w:hAnsiTheme="majorHAnsi"/>
          <w:b/>
          <w:u w:val="single"/>
        </w:rPr>
        <w:t>SMS</w:t>
      </w:r>
      <w:r w:rsidR="00CA5F86" w:rsidRPr="000E4910">
        <w:rPr>
          <w:rFonts w:asciiTheme="majorHAnsi" w:hAnsiTheme="majorHAnsi"/>
          <w:b/>
          <w:u w:val="single"/>
          <w:lang w:val="ru-RU"/>
        </w:rPr>
        <w:t>&amp;</w:t>
      </w:r>
      <w:r w:rsidR="00CA5F86" w:rsidRPr="000E4910">
        <w:rPr>
          <w:rFonts w:asciiTheme="majorHAnsi" w:hAnsiTheme="majorHAnsi"/>
          <w:b/>
          <w:u w:val="single"/>
        </w:rPr>
        <w:t>P</w:t>
      </w:r>
      <w:r w:rsidR="00CA5F86" w:rsidRPr="000E4910">
        <w:rPr>
          <w:rFonts w:asciiTheme="majorHAnsi" w:hAnsiTheme="majorHAnsi"/>
          <w:b/>
          <w:u w:val="single"/>
          <w:lang w:val="ru-RU"/>
        </w:rPr>
        <w:t xml:space="preserve"> </w:t>
      </w:r>
      <w:r w:rsidR="00CA5F86" w:rsidRPr="000E4910">
        <w:rPr>
          <w:rFonts w:asciiTheme="majorHAnsi" w:hAnsiTheme="majorHAnsi"/>
          <w:b/>
          <w:u w:val="single"/>
        </w:rPr>
        <w:t>P</w:t>
      </w:r>
      <w:r w:rsidR="005E5257" w:rsidRPr="000E4910">
        <w:rPr>
          <w:rFonts w:asciiTheme="majorHAnsi" w:hAnsiTheme="majorHAnsi"/>
          <w:b/>
          <w:u w:val="single"/>
        </w:rPr>
        <w:t>ublic</w:t>
      </w:r>
      <w:r w:rsidR="005E5257" w:rsidRPr="000E4910">
        <w:rPr>
          <w:rFonts w:asciiTheme="majorHAnsi" w:hAnsiTheme="majorHAnsi"/>
          <w:b/>
          <w:u w:val="single"/>
          <w:lang w:val="ru-RU"/>
        </w:rPr>
        <w:t xml:space="preserve"> </w:t>
      </w:r>
      <w:r w:rsidR="005E5257" w:rsidRPr="000E4910">
        <w:rPr>
          <w:rFonts w:asciiTheme="majorHAnsi" w:hAnsiTheme="majorHAnsi"/>
          <w:b/>
          <w:u w:val="single"/>
        </w:rPr>
        <w:t>Sector</w:t>
      </w:r>
      <w:r w:rsidR="005E5257" w:rsidRPr="000E4910">
        <w:rPr>
          <w:rFonts w:asciiTheme="majorHAnsi" w:hAnsiTheme="majorHAnsi"/>
          <w:lang w:val="ru-RU"/>
        </w:rPr>
        <w:t xml:space="preserve"> </w:t>
      </w:r>
      <w:r w:rsidRPr="000E4910">
        <w:rPr>
          <w:rFonts w:asciiTheme="majorHAnsi" w:hAnsiTheme="majorHAnsi"/>
          <w:lang w:val="ru-RU"/>
        </w:rPr>
        <w:t xml:space="preserve">, </w:t>
      </w:r>
      <w:r w:rsidR="00CA5F86" w:rsidRPr="000E4910">
        <w:rPr>
          <w:rFonts w:asciiTheme="majorHAnsi" w:hAnsiTheme="majorHAnsi"/>
          <w:lang w:val="ru-RU"/>
        </w:rPr>
        <w:t xml:space="preserve"> характеристики данных заказчиков описаны</w:t>
      </w:r>
      <w:r w:rsidRPr="000E4910">
        <w:rPr>
          <w:rFonts w:asciiTheme="majorHAnsi" w:hAnsiTheme="majorHAnsi"/>
          <w:lang w:val="ru-RU"/>
        </w:rPr>
        <w:t xml:space="preserve"> в документе</w:t>
      </w:r>
      <w:r w:rsidR="005E5257" w:rsidRPr="000E4910">
        <w:rPr>
          <w:rFonts w:asciiTheme="majorHAnsi" w:hAnsiTheme="majorHAnsi"/>
          <w:lang w:val="ru-RU"/>
        </w:rPr>
        <w:t xml:space="preserve"> (</w:t>
      </w:r>
      <w:r w:rsidR="00563ADD">
        <w:rPr>
          <w:rFonts w:asciiTheme="majorHAnsi" w:hAnsiTheme="majorHAnsi"/>
          <w:lang w:val="ru-RU"/>
        </w:rPr>
        <w:t>Определение типа заказчика</w:t>
      </w:r>
      <w:r w:rsidR="005E5257" w:rsidRPr="000E4910">
        <w:rPr>
          <w:rFonts w:asciiTheme="majorHAnsi" w:hAnsiTheme="majorHAnsi"/>
          <w:lang w:val="ru-RU"/>
        </w:rPr>
        <w:t xml:space="preserve">). </w:t>
      </w:r>
      <w:r w:rsidR="00CA5F86" w:rsidRPr="000E4910">
        <w:rPr>
          <w:rFonts w:asciiTheme="majorHAnsi" w:hAnsiTheme="majorHAnsi"/>
          <w:lang w:val="ru-RU"/>
        </w:rPr>
        <w:t xml:space="preserve">Точно определить сегмент заказчика Вы можете, обратившись к своему </w:t>
      </w:r>
      <w:r w:rsidR="00CA5F86" w:rsidRPr="000E4910">
        <w:rPr>
          <w:rFonts w:asciiTheme="majorHAnsi" w:hAnsiTheme="majorHAnsi"/>
        </w:rPr>
        <w:t>Partner</w:t>
      </w:r>
      <w:r w:rsidR="00CA5F86" w:rsidRPr="000E4910">
        <w:rPr>
          <w:rFonts w:asciiTheme="majorHAnsi" w:hAnsiTheme="majorHAnsi"/>
          <w:lang w:val="ru-RU"/>
        </w:rPr>
        <w:t xml:space="preserve"> </w:t>
      </w:r>
      <w:r w:rsidR="00CA5F86" w:rsidRPr="000E4910">
        <w:rPr>
          <w:rFonts w:asciiTheme="majorHAnsi" w:hAnsiTheme="majorHAnsi"/>
        </w:rPr>
        <w:t>Account</w:t>
      </w:r>
      <w:r w:rsidR="00CA5F86" w:rsidRPr="000E4910">
        <w:rPr>
          <w:rFonts w:asciiTheme="majorHAnsi" w:hAnsiTheme="majorHAnsi"/>
          <w:lang w:val="ru-RU"/>
        </w:rPr>
        <w:t xml:space="preserve"> </w:t>
      </w:r>
      <w:r w:rsidR="00CA5F86" w:rsidRPr="000E4910">
        <w:rPr>
          <w:rFonts w:asciiTheme="majorHAnsi" w:hAnsiTheme="majorHAnsi"/>
        </w:rPr>
        <w:t>Manager</w:t>
      </w:r>
      <w:r w:rsidR="00CA5F86" w:rsidRPr="000E4910">
        <w:rPr>
          <w:rFonts w:asciiTheme="majorHAnsi" w:hAnsiTheme="majorHAnsi"/>
          <w:lang w:val="ru-RU"/>
        </w:rPr>
        <w:t xml:space="preserve"> или отправив запрос на адрес:</w:t>
      </w:r>
      <w:r w:rsidR="001F3E48" w:rsidRPr="000E4910">
        <w:rPr>
          <w:rFonts w:asciiTheme="majorHAnsi" w:hAnsiTheme="majorHAnsi"/>
          <w:lang w:val="ru-RU"/>
        </w:rPr>
        <w:t xml:space="preserve"> </w:t>
      </w:r>
      <w:hyperlink r:id="rId7" w:history="1">
        <w:r w:rsidR="001F3E48" w:rsidRPr="000E4910">
          <w:rPr>
            <w:rStyle w:val="Hyperlink"/>
            <w:rFonts w:asciiTheme="majorHAnsi" w:hAnsiTheme="majorHAnsi"/>
          </w:rPr>
          <w:t>psprogram</w:t>
        </w:r>
        <w:r w:rsidR="001F3E48" w:rsidRPr="000E4910">
          <w:rPr>
            <w:rStyle w:val="Hyperlink"/>
            <w:rFonts w:asciiTheme="majorHAnsi" w:hAnsiTheme="majorHAnsi"/>
            <w:lang w:val="ru-RU"/>
          </w:rPr>
          <w:t>@</w:t>
        </w:r>
        <w:r w:rsidR="001F3E48" w:rsidRPr="000E4910">
          <w:rPr>
            <w:rStyle w:val="Hyperlink"/>
            <w:rFonts w:asciiTheme="majorHAnsi" w:hAnsiTheme="majorHAnsi"/>
          </w:rPr>
          <w:t>microsoft</w:t>
        </w:r>
        <w:r w:rsidR="001F3E48" w:rsidRPr="000E4910">
          <w:rPr>
            <w:rStyle w:val="Hyperlink"/>
            <w:rFonts w:asciiTheme="majorHAnsi" w:hAnsiTheme="majorHAnsi"/>
            <w:lang w:val="ru-RU"/>
          </w:rPr>
          <w:t>.</w:t>
        </w:r>
        <w:r w:rsidR="001F3E48" w:rsidRPr="000E4910">
          <w:rPr>
            <w:rStyle w:val="Hyperlink"/>
            <w:rFonts w:asciiTheme="majorHAnsi" w:hAnsiTheme="majorHAnsi"/>
          </w:rPr>
          <w:t>com</w:t>
        </w:r>
      </w:hyperlink>
      <w:r w:rsidR="001F3E48" w:rsidRPr="000E4910">
        <w:rPr>
          <w:rFonts w:asciiTheme="majorHAnsi" w:hAnsiTheme="majorHAnsi"/>
          <w:b/>
          <w:bCs/>
          <w:lang w:val="ru-RU"/>
        </w:rPr>
        <w:t> </w:t>
      </w:r>
    </w:p>
    <w:p w:rsidR="005E5257" w:rsidRPr="000E4910" w:rsidRDefault="005E5257" w:rsidP="005E5257">
      <w:pPr>
        <w:pStyle w:val="ListParagraph"/>
        <w:numPr>
          <w:ilvl w:val="0"/>
          <w:numId w:val="4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>Размер премии за 1 сделку Open Government составляет 5% (из расчета ERP цен на продукты Microsoft по программ</w:t>
      </w:r>
      <w:r w:rsidR="00563ADD">
        <w:rPr>
          <w:rFonts w:asciiTheme="majorHAnsi" w:hAnsiTheme="majorHAnsi"/>
          <w:lang w:val="ru-RU"/>
        </w:rPr>
        <w:t>ам</w:t>
      </w:r>
      <w:r w:rsidRPr="000E4910">
        <w:rPr>
          <w:rFonts w:asciiTheme="majorHAnsi" w:hAnsiTheme="majorHAnsi"/>
          <w:lang w:val="ru-RU"/>
        </w:rPr>
        <w:t xml:space="preserve"> лицензирования Open Government) , но не более 300 000 рублей.  Под одной сделкой понимается сделка, заключенная с одним заказчиком </w:t>
      </w:r>
      <w:r w:rsidRPr="000E4910">
        <w:rPr>
          <w:rFonts w:asciiTheme="majorHAnsi" w:hAnsiTheme="majorHAnsi"/>
        </w:rPr>
        <w:t>SMSP</w:t>
      </w:r>
      <w:r w:rsidRPr="000E4910">
        <w:rPr>
          <w:rFonts w:asciiTheme="majorHAnsi" w:hAnsiTheme="majorHAnsi"/>
          <w:lang w:val="ru-RU"/>
        </w:rPr>
        <w:t xml:space="preserve"> </w:t>
      </w:r>
      <w:r w:rsidRPr="000E4910">
        <w:rPr>
          <w:rFonts w:asciiTheme="majorHAnsi" w:hAnsiTheme="majorHAnsi"/>
        </w:rPr>
        <w:t>PS</w:t>
      </w:r>
      <w:r w:rsidRPr="000E4910">
        <w:rPr>
          <w:rFonts w:asciiTheme="majorHAnsi" w:hAnsiTheme="majorHAnsi"/>
          <w:lang w:val="ru-RU"/>
        </w:rPr>
        <w:t xml:space="preserve"> (может включать несколько авторизационных номеров). </w:t>
      </w:r>
    </w:p>
    <w:p w:rsidR="000E4910" w:rsidRPr="000E4910" w:rsidRDefault="000E4910" w:rsidP="005E5257">
      <w:pPr>
        <w:pStyle w:val="ListParagraph"/>
        <w:numPr>
          <w:ilvl w:val="0"/>
          <w:numId w:val="4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Заказ на лицензии </w:t>
      </w:r>
      <w:r w:rsidRPr="000E4910">
        <w:rPr>
          <w:rFonts w:asciiTheme="majorHAnsi" w:hAnsiTheme="majorHAnsi"/>
        </w:rPr>
        <w:t>Open</w:t>
      </w:r>
      <w:r w:rsidRPr="000E4910">
        <w:rPr>
          <w:rFonts w:asciiTheme="majorHAnsi" w:hAnsiTheme="majorHAnsi"/>
          <w:lang w:val="ru-RU"/>
        </w:rPr>
        <w:t xml:space="preserve"> </w:t>
      </w:r>
      <w:r w:rsidRPr="000E4910">
        <w:rPr>
          <w:rFonts w:asciiTheme="majorHAnsi" w:hAnsiTheme="majorHAnsi"/>
        </w:rPr>
        <w:t>Government</w:t>
      </w:r>
      <w:r w:rsidRPr="000E4910">
        <w:rPr>
          <w:rFonts w:asciiTheme="majorHAnsi" w:hAnsiTheme="majorHAnsi"/>
          <w:lang w:val="ru-RU"/>
        </w:rPr>
        <w:t xml:space="preserve"> должен быть размещен у авторизованного дистрибутора </w:t>
      </w:r>
      <w:r w:rsidRPr="000E4910">
        <w:rPr>
          <w:rFonts w:asciiTheme="majorHAnsi" w:hAnsiTheme="majorHAnsi"/>
        </w:rPr>
        <w:t>Microsoft</w:t>
      </w:r>
      <w:r w:rsidR="006E463E">
        <w:rPr>
          <w:rFonts w:asciiTheme="majorHAnsi" w:hAnsiTheme="majorHAnsi"/>
          <w:lang w:val="ru-RU"/>
        </w:rPr>
        <w:t xml:space="preserve"> в период с 1</w:t>
      </w:r>
      <w:r w:rsidRPr="000E4910">
        <w:rPr>
          <w:rFonts w:asciiTheme="majorHAnsi" w:hAnsiTheme="majorHAnsi"/>
          <w:lang w:val="ru-RU"/>
        </w:rPr>
        <w:t xml:space="preserve"> </w:t>
      </w:r>
      <w:r w:rsidR="006E463E">
        <w:rPr>
          <w:rFonts w:asciiTheme="majorHAnsi" w:hAnsiTheme="majorHAnsi"/>
          <w:lang w:val="ru-RU"/>
        </w:rPr>
        <w:t>апреля по 30 июня</w:t>
      </w:r>
      <w:r w:rsidR="003049DC">
        <w:rPr>
          <w:rFonts w:asciiTheme="majorHAnsi" w:hAnsiTheme="majorHAnsi"/>
          <w:lang w:val="ru-RU"/>
        </w:rPr>
        <w:t xml:space="preserve"> 20</w:t>
      </w:r>
      <w:r w:rsidR="006E463E">
        <w:rPr>
          <w:rFonts w:asciiTheme="majorHAnsi" w:hAnsiTheme="majorHAnsi"/>
          <w:lang w:val="ru-RU"/>
        </w:rPr>
        <w:t>15</w:t>
      </w:r>
      <w:r w:rsidRPr="000E4910">
        <w:rPr>
          <w:rFonts w:asciiTheme="majorHAnsi" w:hAnsiTheme="majorHAnsi"/>
          <w:lang w:val="ru-RU"/>
        </w:rPr>
        <w:t xml:space="preserve"> года. </w:t>
      </w:r>
    </w:p>
    <w:p w:rsidR="005E5257" w:rsidRPr="000E4910" w:rsidRDefault="005E5257" w:rsidP="005E5257">
      <w:pPr>
        <w:pStyle w:val="ListParagraph"/>
        <w:numPr>
          <w:ilvl w:val="0"/>
          <w:numId w:val="4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>Количество сделок, по которым партнер может получить премию, не ограничено.</w:t>
      </w:r>
    </w:p>
    <w:p w:rsidR="005E5257" w:rsidRPr="000E4910" w:rsidRDefault="00354B73" w:rsidP="00CA5F86">
      <w:pPr>
        <w:pStyle w:val="ListParagraph"/>
        <w:numPr>
          <w:ilvl w:val="0"/>
          <w:numId w:val="4"/>
        </w:num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Уполномоченное лицо от П</w:t>
      </w:r>
      <w:r w:rsidR="005E5257" w:rsidRPr="000E4910">
        <w:rPr>
          <w:rFonts w:asciiTheme="majorHAnsi" w:hAnsiTheme="majorHAnsi"/>
          <w:lang w:val="ru-RU"/>
        </w:rPr>
        <w:t>ар</w:t>
      </w:r>
      <w:r w:rsidR="00213D42">
        <w:rPr>
          <w:rFonts w:asciiTheme="majorHAnsi" w:hAnsiTheme="majorHAnsi"/>
          <w:lang w:val="ru-RU"/>
        </w:rPr>
        <w:t>т</w:t>
      </w:r>
      <w:r w:rsidR="005E5257" w:rsidRPr="000E4910">
        <w:rPr>
          <w:rFonts w:asciiTheme="majorHAnsi" w:hAnsiTheme="majorHAnsi"/>
          <w:lang w:val="ru-RU"/>
        </w:rPr>
        <w:t>нер</w:t>
      </w:r>
      <w:r>
        <w:rPr>
          <w:rFonts w:asciiTheme="majorHAnsi" w:hAnsiTheme="majorHAnsi"/>
          <w:lang w:val="ru-RU"/>
        </w:rPr>
        <w:t>а должно</w:t>
      </w:r>
      <w:r w:rsidR="005E5257" w:rsidRPr="000E4910">
        <w:rPr>
          <w:rFonts w:asciiTheme="majorHAnsi" w:hAnsiTheme="majorHAnsi"/>
          <w:lang w:val="ru-RU"/>
        </w:rPr>
        <w:t xml:space="preserve"> </w:t>
      </w:r>
      <w:r w:rsidR="000E4910" w:rsidRPr="000E4910">
        <w:rPr>
          <w:rFonts w:asciiTheme="majorHAnsi" w:hAnsiTheme="majorHAnsi"/>
          <w:lang w:val="ru-RU"/>
        </w:rPr>
        <w:t xml:space="preserve">направить заявку на получение премии </w:t>
      </w:r>
      <w:r w:rsidR="005E5257" w:rsidRPr="000E4910">
        <w:rPr>
          <w:rFonts w:asciiTheme="majorHAnsi" w:hAnsiTheme="majorHAnsi"/>
          <w:lang w:val="ru-RU"/>
        </w:rPr>
        <w:t>в соответствии с требованиями, описанными ниже.  Минимальный размер премии, которая може</w:t>
      </w:r>
      <w:r w:rsidR="00B91B91">
        <w:rPr>
          <w:rFonts w:asciiTheme="majorHAnsi" w:hAnsiTheme="majorHAnsi"/>
          <w:lang w:val="ru-RU"/>
        </w:rPr>
        <w:t>т быть запрошена, составляет 3 6</w:t>
      </w:r>
      <w:r w:rsidR="005E5257" w:rsidRPr="000E4910">
        <w:rPr>
          <w:rFonts w:asciiTheme="majorHAnsi" w:hAnsiTheme="majorHAnsi"/>
          <w:lang w:val="ru-RU"/>
        </w:rPr>
        <w:t xml:space="preserve">00 рублей.  </w:t>
      </w:r>
    </w:p>
    <w:p w:rsidR="00FE7CAB" w:rsidRPr="000E4910" w:rsidRDefault="000E4910" w:rsidP="00FE7CAB">
      <w:pPr>
        <w:spacing w:before="240" w:after="120"/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получение  </w:t>
      </w:r>
      <w:r w:rsidR="00A1586C" w:rsidRPr="000E4910"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премии</w:t>
      </w:r>
      <w:r w:rsidR="00FE7CAB" w:rsidRPr="000E4910">
        <w:rPr>
          <w:rFonts w:asciiTheme="majorHAnsi" w:hAnsiTheme="majorHAnsi"/>
          <w:b/>
          <w:bCs/>
          <w:caps/>
          <w:color w:val="365F91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</w:t>
      </w:r>
    </w:p>
    <w:p w:rsidR="00A1586C" w:rsidRPr="000E4910" w:rsidRDefault="00A1586C" w:rsidP="00FE7CA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Премия будет </w:t>
      </w:r>
      <w:r w:rsidR="00354B73">
        <w:rPr>
          <w:rFonts w:asciiTheme="majorHAnsi" w:hAnsiTheme="majorHAnsi"/>
          <w:lang w:val="ru-RU"/>
        </w:rPr>
        <w:t>выплачена по окончании срока действия программы</w:t>
      </w:r>
      <w:r w:rsidRPr="000E4910">
        <w:rPr>
          <w:rFonts w:asciiTheme="majorHAnsi" w:hAnsiTheme="majorHAnsi"/>
          <w:lang w:val="ru-RU"/>
        </w:rPr>
        <w:t>. Заявки</w:t>
      </w:r>
      <w:r w:rsidR="00FE7CAB" w:rsidRPr="000E4910">
        <w:rPr>
          <w:rFonts w:asciiTheme="majorHAnsi" w:hAnsiTheme="majorHAnsi"/>
          <w:lang w:val="ru-RU"/>
        </w:rPr>
        <w:t xml:space="preserve"> </w:t>
      </w:r>
      <w:r w:rsidR="000E4910" w:rsidRPr="000E4910">
        <w:rPr>
          <w:rFonts w:asciiTheme="majorHAnsi" w:hAnsiTheme="majorHAnsi"/>
          <w:lang w:val="ru-RU"/>
        </w:rPr>
        <w:t xml:space="preserve">на </w:t>
      </w:r>
      <w:r w:rsidRPr="000E4910">
        <w:rPr>
          <w:rFonts w:asciiTheme="majorHAnsi" w:hAnsiTheme="majorHAnsi"/>
          <w:lang w:val="ru-RU"/>
        </w:rPr>
        <w:t>получение премии</w:t>
      </w:r>
      <w:r w:rsidR="00FE7CAB" w:rsidRPr="000E4910">
        <w:rPr>
          <w:rFonts w:asciiTheme="majorHAnsi" w:hAnsiTheme="majorHAnsi"/>
          <w:lang w:val="ru-RU"/>
        </w:rPr>
        <w:t xml:space="preserve"> будут приниматься</w:t>
      </w:r>
      <w:r w:rsidRPr="000E4910">
        <w:rPr>
          <w:rFonts w:asciiTheme="majorHAnsi" w:hAnsiTheme="majorHAnsi"/>
          <w:lang w:val="ru-RU"/>
        </w:rPr>
        <w:t>:</w:t>
      </w:r>
    </w:p>
    <w:p w:rsidR="00FE7CAB" w:rsidRPr="000E4910" w:rsidRDefault="00A1586C" w:rsidP="00A1586C">
      <w:pPr>
        <w:pStyle w:val="ListParagraph"/>
        <w:numPr>
          <w:ilvl w:val="0"/>
          <w:numId w:val="10"/>
        </w:num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b/>
          <w:bCs/>
          <w:u w:val="single"/>
          <w:lang w:val="ru-RU"/>
        </w:rPr>
        <w:lastRenderedPageBreak/>
        <w:t xml:space="preserve">в период с 1 по </w:t>
      </w:r>
      <w:proofErr w:type="gramStart"/>
      <w:r w:rsidRPr="000E4910">
        <w:rPr>
          <w:rFonts w:asciiTheme="majorHAnsi" w:hAnsiTheme="majorHAnsi"/>
          <w:b/>
          <w:bCs/>
          <w:u w:val="single"/>
          <w:lang w:val="ru-RU"/>
        </w:rPr>
        <w:t xml:space="preserve">31 </w:t>
      </w:r>
      <w:r w:rsidR="00354B73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6E463E">
        <w:rPr>
          <w:rFonts w:asciiTheme="majorHAnsi" w:hAnsiTheme="majorHAnsi"/>
          <w:b/>
          <w:bCs/>
          <w:u w:val="single"/>
          <w:lang w:val="ru-RU"/>
        </w:rPr>
        <w:t>июля</w:t>
      </w:r>
      <w:proofErr w:type="gramEnd"/>
      <w:r w:rsidRPr="000E4910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3049DC">
        <w:rPr>
          <w:rFonts w:asciiTheme="majorHAnsi" w:hAnsiTheme="majorHAnsi"/>
          <w:b/>
          <w:bCs/>
          <w:u w:val="single"/>
          <w:lang w:val="ru-RU"/>
        </w:rPr>
        <w:t>201</w:t>
      </w:r>
      <w:r w:rsidR="00B91B91">
        <w:rPr>
          <w:rFonts w:asciiTheme="majorHAnsi" w:hAnsiTheme="majorHAnsi"/>
          <w:b/>
          <w:bCs/>
          <w:u w:val="single"/>
          <w:lang w:val="ru-RU"/>
        </w:rPr>
        <w:t>5</w:t>
      </w:r>
      <w:r w:rsidR="00563ADD">
        <w:rPr>
          <w:rFonts w:asciiTheme="majorHAnsi" w:hAnsiTheme="majorHAnsi"/>
          <w:b/>
          <w:bCs/>
          <w:u w:val="single"/>
          <w:lang w:val="ru-RU"/>
        </w:rPr>
        <w:t xml:space="preserve">г.  </w:t>
      </w:r>
      <w:r w:rsidRPr="000E4910">
        <w:rPr>
          <w:rFonts w:asciiTheme="majorHAnsi" w:hAnsiTheme="majorHAnsi"/>
          <w:b/>
          <w:bCs/>
          <w:u w:val="single"/>
          <w:lang w:val="ru-RU"/>
        </w:rPr>
        <w:t xml:space="preserve">за продажи за </w:t>
      </w:r>
      <w:r w:rsidR="006E463E">
        <w:rPr>
          <w:rFonts w:asciiTheme="majorHAnsi" w:hAnsiTheme="majorHAnsi"/>
          <w:b/>
          <w:bCs/>
          <w:u w:val="single"/>
          <w:lang w:val="ru-RU"/>
        </w:rPr>
        <w:t>1 апреля – 30</w:t>
      </w:r>
      <w:r w:rsidR="00DF42D7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6E463E">
        <w:rPr>
          <w:rFonts w:asciiTheme="majorHAnsi" w:hAnsiTheme="majorHAnsi"/>
          <w:b/>
          <w:bCs/>
          <w:u w:val="single"/>
          <w:lang w:val="ru-RU"/>
        </w:rPr>
        <w:t>июня</w:t>
      </w:r>
      <w:r w:rsidR="00B91B91">
        <w:rPr>
          <w:rFonts w:asciiTheme="majorHAnsi" w:hAnsiTheme="majorHAnsi"/>
          <w:b/>
          <w:bCs/>
          <w:u w:val="single"/>
          <w:lang w:val="ru-RU"/>
        </w:rPr>
        <w:t xml:space="preserve"> </w:t>
      </w:r>
      <w:r w:rsidR="005E5257" w:rsidRPr="000E4910">
        <w:rPr>
          <w:rFonts w:asciiTheme="majorHAnsi" w:hAnsiTheme="majorHAnsi"/>
          <w:b/>
          <w:bCs/>
          <w:u w:val="single"/>
          <w:lang w:val="ru-RU"/>
        </w:rPr>
        <w:t>201</w:t>
      </w:r>
      <w:r w:rsidR="006E463E">
        <w:rPr>
          <w:rFonts w:asciiTheme="majorHAnsi" w:hAnsiTheme="majorHAnsi"/>
          <w:b/>
          <w:bCs/>
          <w:u w:val="single"/>
          <w:lang w:val="ru-RU"/>
        </w:rPr>
        <w:t>5</w:t>
      </w:r>
      <w:r w:rsidR="00563ADD">
        <w:rPr>
          <w:rFonts w:asciiTheme="majorHAnsi" w:hAnsiTheme="majorHAnsi"/>
          <w:b/>
          <w:bCs/>
          <w:u w:val="single"/>
          <w:lang w:val="ru-RU"/>
        </w:rPr>
        <w:t xml:space="preserve">г. </w:t>
      </w:r>
    </w:p>
    <w:p w:rsidR="00FE7CAB" w:rsidRPr="000E4910" w:rsidRDefault="00FE7CAB" w:rsidP="00FE7CA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lang w:val="ru-RU"/>
        </w:rPr>
        <w:t xml:space="preserve">Для выплаты </w:t>
      </w:r>
      <w:r w:rsidR="000E4910" w:rsidRPr="000E4910">
        <w:rPr>
          <w:rFonts w:asciiTheme="majorHAnsi" w:hAnsiTheme="majorHAnsi"/>
          <w:lang w:val="ru-RU"/>
        </w:rPr>
        <w:t xml:space="preserve">премии </w:t>
      </w:r>
      <w:r w:rsidRPr="000E4910">
        <w:rPr>
          <w:rFonts w:asciiTheme="majorHAnsi" w:hAnsiTheme="majorHAnsi"/>
          <w:lang w:val="ru-RU"/>
        </w:rPr>
        <w:t>необх</w:t>
      </w:r>
      <w:r w:rsidR="001F3E48" w:rsidRPr="000E4910">
        <w:rPr>
          <w:rFonts w:asciiTheme="majorHAnsi" w:hAnsiTheme="majorHAnsi"/>
          <w:lang w:val="ru-RU"/>
        </w:rPr>
        <w:t>одимо</w:t>
      </w:r>
      <w:r w:rsidR="005E5257" w:rsidRPr="000E4910">
        <w:rPr>
          <w:rFonts w:asciiTheme="majorHAnsi" w:hAnsiTheme="majorHAnsi"/>
          <w:lang w:val="ru-RU"/>
        </w:rPr>
        <w:t xml:space="preserve"> </w:t>
      </w:r>
      <w:r w:rsidRPr="000E4910">
        <w:rPr>
          <w:rFonts w:asciiTheme="majorHAnsi" w:hAnsiTheme="majorHAnsi"/>
          <w:lang w:val="ru-RU"/>
        </w:rPr>
        <w:t xml:space="preserve">направить на </w:t>
      </w:r>
      <w:r w:rsidRPr="000E4910">
        <w:rPr>
          <w:rFonts w:asciiTheme="majorHAnsi" w:hAnsiTheme="majorHAnsi"/>
        </w:rPr>
        <w:t>e</w:t>
      </w:r>
      <w:r w:rsidRPr="000E4910">
        <w:rPr>
          <w:rFonts w:asciiTheme="majorHAnsi" w:hAnsiTheme="majorHAnsi"/>
          <w:lang w:val="ru-RU"/>
        </w:rPr>
        <w:t>-</w:t>
      </w:r>
      <w:r w:rsidRPr="000E4910">
        <w:rPr>
          <w:rFonts w:asciiTheme="majorHAnsi" w:hAnsiTheme="majorHAnsi"/>
        </w:rPr>
        <w:t>mail</w:t>
      </w:r>
      <w:r w:rsidRPr="000E4910">
        <w:rPr>
          <w:rFonts w:asciiTheme="majorHAnsi" w:hAnsiTheme="majorHAnsi"/>
          <w:lang w:val="ru-RU"/>
        </w:rPr>
        <w:t xml:space="preserve"> </w:t>
      </w:r>
      <w:hyperlink r:id="rId8" w:history="1">
        <w:r w:rsidRPr="000E4910">
          <w:rPr>
            <w:rStyle w:val="Hyperlink"/>
            <w:rFonts w:asciiTheme="majorHAnsi" w:hAnsiTheme="majorHAnsi"/>
          </w:rPr>
          <w:t>psprogram</w:t>
        </w:r>
        <w:r w:rsidRPr="000E4910">
          <w:rPr>
            <w:rStyle w:val="Hyperlink"/>
            <w:rFonts w:asciiTheme="majorHAnsi" w:hAnsiTheme="majorHAnsi"/>
            <w:lang w:val="ru-RU"/>
          </w:rPr>
          <w:t>@</w:t>
        </w:r>
        <w:r w:rsidRPr="000E4910">
          <w:rPr>
            <w:rStyle w:val="Hyperlink"/>
            <w:rFonts w:asciiTheme="majorHAnsi" w:hAnsiTheme="majorHAnsi"/>
          </w:rPr>
          <w:t>microsoft</w:t>
        </w:r>
        <w:r w:rsidRPr="000E4910">
          <w:rPr>
            <w:rStyle w:val="Hyperlink"/>
            <w:rFonts w:asciiTheme="majorHAnsi" w:hAnsiTheme="majorHAnsi"/>
            <w:lang w:val="ru-RU"/>
          </w:rPr>
          <w:t>.</w:t>
        </w:r>
        <w:r w:rsidRPr="000E4910">
          <w:rPr>
            <w:rStyle w:val="Hyperlink"/>
            <w:rFonts w:asciiTheme="majorHAnsi" w:hAnsiTheme="majorHAnsi"/>
          </w:rPr>
          <w:t>com</w:t>
        </w:r>
      </w:hyperlink>
      <w:r w:rsidRPr="000E4910">
        <w:rPr>
          <w:rFonts w:asciiTheme="majorHAnsi" w:hAnsiTheme="majorHAnsi"/>
          <w:lang w:val="ru-RU"/>
        </w:rPr>
        <w:t xml:space="preserve"> запрос на начисление </w:t>
      </w:r>
      <w:r w:rsidR="001F3E48" w:rsidRPr="000E4910">
        <w:rPr>
          <w:rFonts w:asciiTheme="majorHAnsi" w:hAnsiTheme="majorHAnsi"/>
          <w:lang w:val="ru-RU"/>
        </w:rPr>
        <w:t>премии</w:t>
      </w:r>
      <w:r w:rsidR="0061647E">
        <w:rPr>
          <w:rFonts w:asciiTheme="majorHAnsi" w:hAnsiTheme="majorHAnsi"/>
          <w:lang w:val="ru-RU"/>
        </w:rPr>
        <w:t xml:space="preserve"> c копией вашему </w:t>
      </w:r>
      <w:r w:rsidR="0061647E">
        <w:rPr>
          <w:rFonts w:asciiTheme="majorHAnsi" w:hAnsiTheme="majorHAnsi"/>
        </w:rPr>
        <w:t>Partner</w:t>
      </w:r>
      <w:r w:rsidR="0061647E" w:rsidRPr="0061647E">
        <w:rPr>
          <w:rFonts w:asciiTheme="majorHAnsi" w:hAnsiTheme="majorHAnsi"/>
          <w:lang w:val="ru-RU"/>
        </w:rPr>
        <w:t xml:space="preserve"> </w:t>
      </w:r>
      <w:r w:rsidR="0061647E">
        <w:rPr>
          <w:rFonts w:asciiTheme="majorHAnsi" w:hAnsiTheme="majorHAnsi"/>
        </w:rPr>
        <w:t>Account</w:t>
      </w:r>
      <w:r w:rsidR="0061647E" w:rsidRPr="0061647E">
        <w:rPr>
          <w:rFonts w:asciiTheme="majorHAnsi" w:hAnsiTheme="majorHAnsi"/>
          <w:lang w:val="ru-RU"/>
        </w:rPr>
        <w:t xml:space="preserve"> </w:t>
      </w:r>
      <w:r w:rsidR="0061647E">
        <w:rPr>
          <w:rFonts w:asciiTheme="majorHAnsi" w:hAnsiTheme="majorHAnsi"/>
        </w:rPr>
        <w:t>Manager</w:t>
      </w:r>
      <w:r w:rsidR="0061647E">
        <w:rPr>
          <w:rFonts w:asciiTheme="majorHAnsi" w:hAnsiTheme="majorHAnsi"/>
          <w:lang w:val="ru-RU"/>
        </w:rPr>
        <w:t>,</w:t>
      </w:r>
      <w:bookmarkStart w:id="0" w:name="_GoBack"/>
      <w:bookmarkEnd w:id="0"/>
      <w:r w:rsidRPr="000E4910">
        <w:rPr>
          <w:rFonts w:asciiTheme="majorHAnsi" w:hAnsiTheme="majorHAnsi"/>
          <w:lang w:val="ru-RU"/>
        </w:rPr>
        <w:t xml:space="preserve"> содержащий следующую информацию: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052"/>
        <w:gridCol w:w="393"/>
        <w:gridCol w:w="867"/>
        <w:gridCol w:w="1843"/>
        <w:gridCol w:w="262"/>
        <w:gridCol w:w="1545"/>
        <w:gridCol w:w="1228"/>
        <w:gridCol w:w="1390"/>
      </w:tblGrid>
      <w:tr w:rsidR="001F3E48" w:rsidRPr="001F3E48" w:rsidTr="001F3E48">
        <w:trPr>
          <w:trHeight w:val="285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color w:val="FFFFFF"/>
                <w:lang w:val="ru-RU" w:eastAsia="en-US"/>
              </w:rPr>
              <w:t>ИНФОРМАЦИЯ О ПАРТНЕРЕ</w:t>
            </w:r>
          </w:p>
        </w:tc>
      </w:tr>
      <w:tr w:rsidR="006E463E" w:rsidRPr="001F3E48" w:rsidTr="006E463E">
        <w:trPr>
          <w:trHeight w:val="68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  <w:t>MPN ID Партнера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6E463E" w:rsidRDefault="006E463E" w:rsidP="006E463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en-US"/>
              </w:rPr>
            </w:pPr>
            <w:r w:rsidRPr="006E463E">
              <w:rPr>
                <w:rFonts w:ascii="Cambria" w:eastAsia="Times New Roman" w:hAnsi="Cambria" w:cs="Arial"/>
                <w:b/>
                <w:sz w:val="18"/>
                <w:szCs w:val="18"/>
                <w:lang w:eastAsia="en-US"/>
              </w:rPr>
              <w:t xml:space="preserve">Partner Account Manager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val="ru-RU" w:eastAsia="en-US"/>
              </w:rPr>
              <w:t>партнера</w:t>
            </w:r>
            <w:r w:rsidRPr="006E463E">
              <w:rPr>
                <w:rFonts w:ascii="Cambria" w:eastAsia="Times New Roman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val="ru-RU" w:eastAsia="en-US"/>
              </w:rPr>
              <w:t>в</w:t>
            </w:r>
            <w:r w:rsidRPr="006E463E">
              <w:rPr>
                <w:rFonts w:ascii="Cambria" w:eastAsia="Times New Roman" w:hAnsi="Cambria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en-US"/>
              </w:rPr>
              <w:t>Microsoft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3E" w:rsidRPr="00213D42" w:rsidRDefault="006E463E" w:rsidP="00B2730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val="ru-RU" w:eastAsia="en-US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>Адрес и индекс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 xml:space="preserve">Название </w:t>
            </w:r>
          </w:p>
          <w:p w:rsidR="006E463E" w:rsidRPr="00213D42" w:rsidRDefault="006E463E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213D42">
              <w:rPr>
                <w:rFonts w:ascii="Cambria" w:eastAsia="Times New Roman" w:hAnsi="Cambria" w:cs="Arial"/>
                <w:b/>
                <w:sz w:val="18"/>
                <w:szCs w:val="18"/>
                <w:lang w:val="ru-RU" w:eastAsia="en-US"/>
              </w:rPr>
              <w:t>Партнера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 xml:space="preserve">Город </w:t>
            </w: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>Партнера</w:t>
            </w:r>
          </w:p>
        </w:tc>
      </w:tr>
      <w:tr w:rsidR="006E463E" w:rsidRPr="001F3E48" w:rsidTr="006E463E">
        <w:trPr>
          <w:trHeight w:val="73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3E" w:rsidRPr="001F3E48" w:rsidRDefault="006E463E" w:rsidP="006E463E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1F3E48" w:rsidRDefault="006E463E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B27309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3E" w:rsidRPr="00B27309" w:rsidRDefault="006E463E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</w:p>
        </w:tc>
      </w:tr>
      <w:tr w:rsidR="001F3E48" w:rsidRPr="001F3E48" w:rsidTr="006E463E">
        <w:trPr>
          <w:trHeight w:val="25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 xml:space="preserve">ФИО </w:t>
            </w:r>
            <w:r w:rsidR="00213D42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 xml:space="preserve">и должность </w:t>
            </w: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>контактного лица у партнера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>Телефон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E48" w:rsidRPr="001F3E48" w:rsidRDefault="00B27309" w:rsidP="00B2730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en-US"/>
              </w:rPr>
            </w:pPr>
            <w:r w:rsidRPr="00B27309">
              <w:rPr>
                <w:rFonts w:ascii="Cambria" w:eastAsia="Times New Roman" w:hAnsi="Cambria" w:cs="Arial"/>
                <w:b/>
                <w:bCs/>
                <w:sz w:val="18"/>
                <w:szCs w:val="18"/>
                <w:lang w:val="ru-RU" w:eastAsia="en-US"/>
              </w:rPr>
              <w:t>E-mail</w:t>
            </w:r>
          </w:p>
        </w:tc>
      </w:tr>
      <w:tr w:rsidR="001F3E48" w:rsidRPr="001F3E48" w:rsidTr="006E463E">
        <w:trPr>
          <w:trHeight w:val="25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+7 (</w:t>
            </w:r>
            <w:r w:rsidR="00B27309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 xml:space="preserve"> </w:t>
            </w: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</w:tr>
      <w:tr w:rsidR="001F3E48" w:rsidRPr="001F3E48" w:rsidTr="001F3E48">
        <w:trPr>
          <w:trHeight w:val="255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14"/>
                <w:lang w:eastAsia="en-US"/>
              </w:rPr>
            </w:pPr>
            <w:r w:rsidRPr="001F3E48">
              <w:rPr>
                <w:rFonts w:ascii="Cambria" w:eastAsia="Times New Roman" w:hAnsi="Cambria" w:cs="Arial"/>
                <w:sz w:val="14"/>
                <w:szCs w:val="14"/>
                <w:lang w:val="ru-RU" w:eastAsia="en-US"/>
              </w:rPr>
              <w:t> </w:t>
            </w:r>
          </w:p>
        </w:tc>
      </w:tr>
      <w:tr w:rsidR="001F3E48" w:rsidRPr="001F3E48" w:rsidTr="001F3E48">
        <w:trPr>
          <w:trHeight w:val="285"/>
        </w:trPr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color w:val="FFFFFF"/>
                <w:lang w:val="ru-RU" w:eastAsia="en-US"/>
              </w:rPr>
              <w:t>ИНФОРМАЦИЯ ПО СДЕЛКЕ</w:t>
            </w:r>
          </w:p>
        </w:tc>
      </w:tr>
      <w:tr w:rsidR="00B27309" w:rsidRPr="001F3E48" w:rsidTr="00B27309">
        <w:trPr>
          <w:trHeight w:val="73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  <w:t>Название заказчика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Авторизационный номер лицензиата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val="ru-RU" w:eastAsia="en-US"/>
              </w:rPr>
              <w:t>Номер лицензии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  <w:lang w:eastAsia="en-US"/>
              </w:rPr>
              <w:t>Сумма сделки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  <w:tr w:rsidR="00B27309" w:rsidRPr="001F3E48" w:rsidTr="00B27309">
        <w:trPr>
          <w:trHeight w:val="255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E48" w:rsidRPr="001F3E48" w:rsidRDefault="001F3E48" w:rsidP="001F3E48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</w:pPr>
            <w:r w:rsidRPr="001F3E48">
              <w:rPr>
                <w:rFonts w:ascii="Cambria" w:eastAsia="Times New Roman" w:hAnsi="Cambria" w:cs="Arial"/>
                <w:i/>
                <w:iCs/>
                <w:color w:val="254061"/>
                <w:sz w:val="18"/>
                <w:szCs w:val="18"/>
                <w:lang w:eastAsia="en-US"/>
              </w:rPr>
              <w:t>0,00р.</w:t>
            </w:r>
          </w:p>
        </w:tc>
      </w:tr>
    </w:tbl>
    <w:p w:rsidR="00FE7CAB" w:rsidRDefault="00FE7CAB" w:rsidP="00FE7CAB">
      <w:pPr>
        <w:spacing w:after="0" w:line="240" w:lineRule="auto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------------------------------------------------------------------------------------------------------------</w:t>
      </w:r>
    </w:p>
    <w:p w:rsidR="000E4910" w:rsidRPr="000E4910" w:rsidRDefault="000E4910" w:rsidP="000E4910">
      <w:pPr>
        <w:rPr>
          <w:rFonts w:asciiTheme="majorHAnsi" w:hAnsiTheme="majorHAnsi"/>
          <w:lang w:val="ru-RU"/>
        </w:rPr>
      </w:pPr>
    </w:p>
    <w:p w:rsidR="000E4910" w:rsidRPr="00356F54" w:rsidRDefault="00645325" w:rsidP="000E4910">
      <w:pPr>
        <w:rPr>
          <w:rFonts w:asciiTheme="majorHAnsi" w:hAnsiTheme="majorHAnsi"/>
          <w:lang w:val="ru-RU"/>
        </w:rPr>
      </w:pPr>
      <w:r w:rsidRPr="00645325">
        <w:rPr>
          <w:rFonts w:asciiTheme="majorHAnsi" w:hAnsiTheme="majorHAnsi"/>
          <w:lang w:val="ru-RU"/>
        </w:rPr>
        <w:t xml:space="preserve">Сумма </w:t>
      </w:r>
      <w:r>
        <w:rPr>
          <w:rFonts w:asciiTheme="majorHAnsi" w:hAnsiTheme="majorHAnsi"/>
          <w:lang w:val="ru-RU"/>
        </w:rPr>
        <w:t>премии</w:t>
      </w:r>
      <w:r w:rsidRPr="00645325">
        <w:rPr>
          <w:rFonts w:asciiTheme="majorHAnsi" w:hAnsiTheme="majorHAnsi"/>
          <w:lang w:val="ru-RU"/>
        </w:rPr>
        <w:t xml:space="preserve">, будет </w:t>
      </w:r>
      <w:r>
        <w:rPr>
          <w:rFonts w:asciiTheme="majorHAnsi" w:hAnsiTheme="majorHAnsi"/>
          <w:lang w:val="ru-RU"/>
        </w:rPr>
        <w:t xml:space="preserve">переведена </w:t>
      </w:r>
      <w:r w:rsidRPr="00645325">
        <w:rPr>
          <w:rFonts w:asciiTheme="majorHAnsi" w:hAnsiTheme="majorHAnsi"/>
          <w:lang w:val="ru-RU"/>
        </w:rPr>
        <w:t xml:space="preserve">Microsoft Ireland Operations Ltd. </w:t>
      </w:r>
      <w:r w:rsidRPr="000E4910">
        <w:rPr>
          <w:rFonts w:asciiTheme="majorHAnsi" w:hAnsiTheme="majorHAnsi"/>
          <w:lang w:val="ru-RU"/>
        </w:rPr>
        <w:t xml:space="preserve">в период в течение </w:t>
      </w:r>
      <w:r w:rsidRPr="00356F54">
        <w:rPr>
          <w:rFonts w:asciiTheme="majorHAnsi" w:hAnsiTheme="majorHAnsi"/>
          <w:lang w:val="ru-RU"/>
        </w:rPr>
        <w:t>60</w:t>
      </w:r>
      <w:r w:rsidRPr="000E4910">
        <w:rPr>
          <w:rFonts w:asciiTheme="majorHAnsi" w:hAnsiTheme="majorHAnsi"/>
          <w:lang w:val="ru-RU"/>
        </w:rPr>
        <w:t xml:space="preserve"> дней после окончания периода получения заявок, указанного выше, </w:t>
      </w:r>
      <w:r>
        <w:rPr>
          <w:rFonts w:asciiTheme="majorHAnsi" w:hAnsiTheme="majorHAnsi"/>
          <w:lang w:val="ru-RU"/>
        </w:rPr>
        <w:t xml:space="preserve">в </w:t>
      </w:r>
      <w:r w:rsidRPr="000E4910">
        <w:rPr>
          <w:rFonts w:asciiTheme="majorHAnsi" w:hAnsiTheme="majorHAnsi"/>
          <w:lang w:val="ru-RU"/>
        </w:rPr>
        <w:t>Д</w:t>
      </w:r>
      <w:r>
        <w:rPr>
          <w:rFonts w:asciiTheme="majorHAnsi" w:hAnsiTheme="majorHAnsi"/>
          <w:lang w:val="ru-RU"/>
        </w:rPr>
        <w:t>истрибуционный Центр Бертельсман, который осуществляет выплаты партнерам.</w:t>
      </w:r>
    </w:p>
    <w:p w:rsidR="000E4910" w:rsidRPr="000E4910" w:rsidRDefault="000E4910" w:rsidP="00FE7CAB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/>
          <w:caps/>
          <w:color w:val="365F91"/>
          <w:sz w:val="22"/>
          <w:szCs w:val="22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FE7CAB" w:rsidRPr="000E4910" w:rsidRDefault="00FE7CAB" w:rsidP="00FE7CAB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/>
          <w:caps/>
          <w:color w:val="365F91"/>
          <w:sz w:val="22"/>
          <w:szCs w:val="22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E4910">
        <w:rPr>
          <w:rFonts w:asciiTheme="majorHAnsi" w:hAnsiTheme="majorHAnsi"/>
          <w:caps/>
          <w:color w:val="365F91"/>
          <w:sz w:val="22"/>
          <w:szCs w:val="22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Информационная Поддержка программы</w:t>
      </w:r>
      <w:r w:rsidRPr="000E4910">
        <w:rPr>
          <w:rFonts w:asciiTheme="majorHAnsi" w:hAnsiTheme="majorHAnsi"/>
          <w:caps/>
          <w:color w:val="365F91"/>
          <w:sz w:val="22"/>
          <w:szCs w:val="22"/>
          <w:u w:val="single"/>
          <w:lang w:val="ru-RU"/>
        </w:rPr>
        <w:t>:</w:t>
      </w:r>
      <w:r w:rsidRPr="000E4910">
        <w:rPr>
          <w:rFonts w:asciiTheme="majorHAnsi" w:hAnsiTheme="majorHAnsi"/>
          <w:caps/>
          <w:color w:val="365F91"/>
          <w:sz w:val="22"/>
          <w:szCs w:val="22"/>
          <w:u w:val="single"/>
          <w:lang w:val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FE7CAB" w:rsidRPr="000E4910" w:rsidRDefault="00FE7CAB" w:rsidP="00FE7CAB">
      <w:pPr>
        <w:pStyle w:val="Heading2"/>
        <w:numPr>
          <w:ilvl w:val="0"/>
          <w:numId w:val="0"/>
        </w:numPr>
        <w:rPr>
          <w:rFonts w:asciiTheme="majorHAnsi" w:hAnsiTheme="majorHAnsi"/>
          <w:sz w:val="22"/>
          <w:szCs w:val="22"/>
          <w:lang w:val="ru-RU"/>
        </w:rPr>
      </w:pPr>
    </w:p>
    <w:p w:rsidR="00257517" w:rsidRPr="000E4910" w:rsidRDefault="00354B73" w:rsidP="00257517">
      <w:pPr>
        <w:spacing w:after="0" w:line="240" w:lineRule="auto"/>
        <w:rPr>
          <w:rFonts w:asciiTheme="majorHAnsi" w:hAnsiTheme="majorHAnsi"/>
          <w:b/>
          <w:bCs/>
          <w:lang w:val="ru-RU"/>
        </w:rPr>
      </w:pPr>
      <w:r>
        <w:rPr>
          <w:rFonts w:asciiTheme="majorHAnsi" w:hAnsiTheme="majorHAnsi"/>
          <w:b/>
          <w:bCs/>
          <w:i/>
          <w:iCs/>
          <w:lang w:val="ru-RU"/>
        </w:rPr>
        <w:t xml:space="preserve">По вопросам 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>получения статуса «</w:t>
      </w:r>
      <w:r w:rsidR="00257517" w:rsidRPr="000E4910">
        <w:rPr>
          <w:rFonts w:asciiTheme="majorHAnsi" w:hAnsiTheme="majorHAnsi"/>
          <w:b/>
          <w:bCs/>
          <w:i/>
          <w:iCs/>
        </w:rPr>
        <w:t>Microsoft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="00257517" w:rsidRPr="000E4910">
        <w:rPr>
          <w:rFonts w:asciiTheme="majorHAnsi" w:hAnsiTheme="majorHAnsi"/>
          <w:b/>
          <w:bCs/>
          <w:i/>
          <w:iCs/>
        </w:rPr>
        <w:t>Authorized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="00257517" w:rsidRPr="000E4910">
        <w:rPr>
          <w:rFonts w:asciiTheme="majorHAnsi" w:hAnsiTheme="majorHAnsi"/>
          <w:b/>
          <w:bCs/>
          <w:i/>
          <w:iCs/>
        </w:rPr>
        <w:t>Government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 </w:t>
      </w:r>
      <w:r w:rsidR="00257517" w:rsidRPr="000E4910">
        <w:rPr>
          <w:rFonts w:asciiTheme="majorHAnsi" w:hAnsiTheme="majorHAnsi"/>
          <w:b/>
          <w:bCs/>
          <w:i/>
          <w:iCs/>
        </w:rPr>
        <w:t>Reseller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>»</w:t>
      </w:r>
      <w:r w:rsidR="00213D42">
        <w:rPr>
          <w:rFonts w:asciiTheme="majorHAnsi" w:hAnsiTheme="majorHAnsi"/>
          <w:b/>
          <w:bCs/>
          <w:i/>
          <w:iCs/>
          <w:lang w:val="ru-RU"/>
        </w:rPr>
        <w:t>, уточнения типа заказчика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 и использования партне</w:t>
      </w:r>
      <w:r>
        <w:rPr>
          <w:rFonts w:asciiTheme="majorHAnsi" w:hAnsiTheme="majorHAnsi"/>
          <w:b/>
          <w:bCs/>
          <w:i/>
          <w:iCs/>
          <w:lang w:val="ru-RU"/>
        </w:rPr>
        <w:t>рских преимуществ, следует обращ</w:t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аться к администраторам программы: </w:t>
      </w:r>
      <w:r w:rsidR="00257517" w:rsidRPr="000E4910">
        <w:rPr>
          <w:rFonts w:asciiTheme="majorHAnsi" w:hAnsiTheme="majorHAnsi"/>
          <w:b/>
          <w:bCs/>
          <w:lang w:val="ru-RU"/>
        </w:rPr>
        <w:br/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 xml:space="preserve">Электронная почта: </w:t>
      </w:r>
      <w:hyperlink r:id="rId9" w:history="1">
        <w:r w:rsidR="00A30812" w:rsidRPr="00755319">
          <w:rPr>
            <w:rStyle w:val="Hyperlink"/>
            <w:rFonts w:asciiTheme="majorHAnsi" w:hAnsiTheme="majorHAnsi"/>
            <w:b/>
            <w:bCs/>
            <w:i/>
            <w:iCs/>
          </w:rPr>
          <w:t>psprogram</w:t>
        </w:r>
        <w:r w:rsidR="00A30812" w:rsidRPr="00755319">
          <w:rPr>
            <w:rStyle w:val="Hyperlink"/>
            <w:rFonts w:asciiTheme="majorHAnsi" w:hAnsiTheme="majorHAnsi"/>
            <w:b/>
            <w:bCs/>
            <w:i/>
            <w:iCs/>
            <w:lang w:val="ru-RU"/>
          </w:rPr>
          <w:t>@</w:t>
        </w:r>
        <w:r w:rsidR="00A30812" w:rsidRPr="00755319">
          <w:rPr>
            <w:rStyle w:val="Hyperlink"/>
            <w:rFonts w:asciiTheme="majorHAnsi" w:hAnsiTheme="majorHAnsi"/>
            <w:b/>
            <w:bCs/>
            <w:i/>
            <w:iCs/>
          </w:rPr>
          <w:t>microsoft</w:t>
        </w:r>
        <w:r w:rsidR="00A30812" w:rsidRPr="00755319">
          <w:rPr>
            <w:rStyle w:val="Hyperlink"/>
            <w:rFonts w:asciiTheme="majorHAnsi" w:hAnsiTheme="majorHAnsi"/>
            <w:b/>
            <w:bCs/>
            <w:i/>
            <w:iCs/>
            <w:lang w:val="ru-RU"/>
          </w:rPr>
          <w:t>.</w:t>
        </w:r>
        <w:r w:rsidR="00A30812" w:rsidRPr="00755319">
          <w:rPr>
            <w:rStyle w:val="Hyperlink"/>
            <w:rFonts w:asciiTheme="majorHAnsi" w:hAnsiTheme="majorHAnsi"/>
            <w:b/>
            <w:bCs/>
            <w:i/>
            <w:iCs/>
          </w:rPr>
          <w:t>com</w:t>
        </w:r>
      </w:hyperlink>
      <w:r w:rsidR="00257517" w:rsidRPr="000E4910">
        <w:rPr>
          <w:rFonts w:asciiTheme="majorHAnsi" w:hAnsiTheme="majorHAnsi"/>
          <w:b/>
          <w:bCs/>
          <w:lang w:val="ru-RU"/>
        </w:rPr>
        <w:br/>
      </w:r>
      <w:r w:rsidR="00257517" w:rsidRPr="000E4910">
        <w:rPr>
          <w:rFonts w:asciiTheme="majorHAnsi" w:hAnsiTheme="majorHAnsi"/>
          <w:b/>
          <w:bCs/>
          <w:i/>
          <w:iCs/>
          <w:lang w:val="ru-RU"/>
        </w:rPr>
        <w:t>Телефон: +7 495 916-7114</w:t>
      </w:r>
    </w:p>
    <w:p w:rsidR="00FE7CAB" w:rsidRPr="000E4910" w:rsidRDefault="00FE7CAB" w:rsidP="00FE7CAB">
      <w:pPr>
        <w:spacing w:after="0" w:line="240" w:lineRule="auto"/>
        <w:rPr>
          <w:rFonts w:asciiTheme="majorHAnsi" w:hAnsiTheme="majorHAnsi"/>
          <w:lang w:val="ru-RU"/>
        </w:rPr>
      </w:pPr>
    </w:p>
    <w:p w:rsidR="00FE7CAB" w:rsidRPr="000E4910" w:rsidRDefault="00FE7CAB" w:rsidP="00FE7CAB">
      <w:pPr>
        <w:spacing w:after="0" w:line="240" w:lineRule="auto"/>
        <w:rPr>
          <w:rFonts w:asciiTheme="majorHAnsi" w:hAnsiTheme="majorHAnsi"/>
          <w:b/>
          <w:bCs/>
          <w:i/>
          <w:iCs/>
          <w:lang w:val="ru-RU"/>
        </w:rPr>
      </w:pPr>
    </w:p>
    <w:p w:rsidR="00233885" w:rsidRPr="000E4910" w:rsidRDefault="00FE7CAB">
      <w:pPr>
        <w:rPr>
          <w:rFonts w:asciiTheme="majorHAnsi" w:hAnsiTheme="majorHAnsi"/>
          <w:lang w:val="ru-RU"/>
        </w:rPr>
      </w:pPr>
      <w:r w:rsidRPr="000E4910">
        <w:rPr>
          <w:rFonts w:asciiTheme="majorHAnsi" w:hAnsiTheme="majorHAnsi"/>
          <w:b/>
          <w:bCs/>
          <w:i/>
          <w:iCs/>
          <w:lang w:val="ru-RU"/>
        </w:rPr>
        <w:t>Компания Майкрософт оставляет за с</w:t>
      </w:r>
      <w:r w:rsidR="00A30812">
        <w:rPr>
          <w:rFonts w:asciiTheme="majorHAnsi" w:hAnsiTheme="majorHAnsi"/>
          <w:b/>
          <w:bCs/>
          <w:i/>
          <w:iCs/>
          <w:lang w:val="ru-RU"/>
        </w:rPr>
        <w:t>обой право прекратить действие </w:t>
      </w:r>
      <w:r w:rsidRPr="000E4910">
        <w:rPr>
          <w:rFonts w:asciiTheme="majorHAnsi" w:hAnsiTheme="majorHAnsi"/>
          <w:b/>
          <w:bCs/>
          <w:i/>
          <w:iCs/>
          <w:lang w:val="ru-RU"/>
        </w:rPr>
        <w:t>данной программы в любой момент времени.</w:t>
      </w:r>
    </w:p>
    <w:sectPr w:rsidR="00233885" w:rsidRPr="000E49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9F0"/>
    <w:multiLevelType w:val="hybridMultilevel"/>
    <w:tmpl w:val="949E09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052E5"/>
    <w:multiLevelType w:val="hybridMultilevel"/>
    <w:tmpl w:val="5D22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964"/>
    <w:multiLevelType w:val="multilevel"/>
    <w:tmpl w:val="88C2F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176C2E09"/>
    <w:multiLevelType w:val="multilevel"/>
    <w:tmpl w:val="E07A4B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AC11608"/>
    <w:multiLevelType w:val="hybridMultilevel"/>
    <w:tmpl w:val="142A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216D"/>
    <w:multiLevelType w:val="hybridMultilevel"/>
    <w:tmpl w:val="FD369B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F31BF6"/>
    <w:multiLevelType w:val="hybridMultilevel"/>
    <w:tmpl w:val="E13E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2095"/>
    <w:multiLevelType w:val="hybridMultilevel"/>
    <w:tmpl w:val="FD02E642"/>
    <w:lvl w:ilvl="0" w:tplc="F61E92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058EF"/>
    <w:multiLevelType w:val="multilevel"/>
    <w:tmpl w:val="281C1B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7AB36BE6"/>
    <w:multiLevelType w:val="hybridMultilevel"/>
    <w:tmpl w:val="05666F6E"/>
    <w:lvl w:ilvl="0" w:tplc="5588A9DC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5"/>
    <w:rsid w:val="000E4910"/>
    <w:rsid w:val="00191D86"/>
    <w:rsid w:val="001F3E48"/>
    <w:rsid w:val="00213D42"/>
    <w:rsid w:val="00233885"/>
    <w:rsid w:val="00257517"/>
    <w:rsid w:val="003049DC"/>
    <w:rsid w:val="00354B73"/>
    <w:rsid w:val="00356F54"/>
    <w:rsid w:val="004F0C9B"/>
    <w:rsid w:val="00563ADD"/>
    <w:rsid w:val="005E5257"/>
    <w:rsid w:val="0061647E"/>
    <w:rsid w:val="00645325"/>
    <w:rsid w:val="006E463E"/>
    <w:rsid w:val="007357AA"/>
    <w:rsid w:val="00903072"/>
    <w:rsid w:val="009D2E5D"/>
    <w:rsid w:val="00A1586C"/>
    <w:rsid w:val="00A30812"/>
    <w:rsid w:val="00A846E0"/>
    <w:rsid w:val="00B27309"/>
    <w:rsid w:val="00B91B91"/>
    <w:rsid w:val="00CA5F86"/>
    <w:rsid w:val="00DB4FED"/>
    <w:rsid w:val="00DF42D7"/>
    <w:rsid w:val="00E65F4B"/>
    <w:rsid w:val="00F42E66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D416-7888-47BF-BC80-431884E5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AB"/>
    <w:rPr>
      <w:rFonts w:ascii="Calibri" w:eastAsia="SimSun" w:hAnsi="Calibri" w:cs="Calibri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E7CAB"/>
    <w:pPr>
      <w:keepNext/>
      <w:numPr>
        <w:numId w:val="1"/>
      </w:numPr>
      <w:spacing w:after="0"/>
      <w:ind w:left="90"/>
      <w:jc w:val="both"/>
      <w:outlineLvl w:val="0"/>
    </w:pPr>
    <w:rPr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7CAB"/>
    <w:pPr>
      <w:keepNext/>
      <w:numPr>
        <w:ilvl w:val="1"/>
        <w:numId w:val="1"/>
      </w:numPr>
      <w:spacing w:after="0"/>
      <w:outlineLvl w:val="1"/>
    </w:pPr>
    <w:rPr>
      <w:b/>
      <w:bCs/>
      <w:color w:val="4F81BD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E7CAB"/>
    <w:pPr>
      <w:keepNext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E7CAB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 w:cs="SimSun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E7CA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 w:cs="SimSun"/>
      <w:color w:val="243F6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E7CA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 w:cs="SimSun"/>
      <w:i/>
      <w:iCs/>
      <w:color w:val="243F6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FE7CAB"/>
    <w:pPr>
      <w:keepNext/>
      <w:numPr>
        <w:ilvl w:val="6"/>
        <w:numId w:val="1"/>
      </w:numPr>
      <w:spacing w:before="200" w:after="0"/>
      <w:outlineLvl w:val="6"/>
    </w:pPr>
    <w:rPr>
      <w:rFonts w:ascii="Cambria" w:hAnsi="Cambria" w:cs="SimSun"/>
      <w:i/>
      <w:iCs/>
      <w:color w:val="40404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FE7CAB"/>
    <w:pPr>
      <w:keepNext/>
      <w:numPr>
        <w:ilvl w:val="7"/>
        <w:numId w:val="1"/>
      </w:numPr>
      <w:spacing w:before="200" w:after="0"/>
      <w:outlineLvl w:val="7"/>
    </w:pPr>
    <w:rPr>
      <w:rFonts w:ascii="Cambria" w:hAnsi="Cambria" w:cs="SimSun"/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FE7CAB"/>
    <w:pPr>
      <w:keepNext/>
      <w:numPr>
        <w:ilvl w:val="8"/>
        <w:numId w:val="1"/>
      </w:numPr>
      <w:spacing w:before="200" w:after="0"/>
      <w:outlineLvl w:val="8"/>
    </w:pPr>
    <w:rPr>
      <w:rFonts w:ascii="Cambria" w:hAnsi="Cambria" w:cs="SimSu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CAB"/>
    <w:rPr>
      <w:rFonts w:ascii="Calibri" w:eastAsia="SimSun" w:hAnsi="Calibri" w:cs="Calibri"/>
      <w:b/>
      <w:bCs/>
      <w:color w:val="365F91"/>
      <w:kern w:val="36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CAB"/>
    <w:rPr>
      <w:rFonts w:ascii="Calibri" w:eastAsia="SimSun" w:hAnsi="Calibri" w:cs="Calibri"/>
      <w:b/>
      <w:bCs/>
      <w:color w:val="4F81BD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CAB"/>
    <w:rPr>
      <w:rFonts w:ascii="Calibri" w:eastAsia="SimSun" w:hAnsi="Calibri" w:cs="Calibri"/>
      <w:b/>
      <w:bCs/>
      <w:color w:val="4F81BD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CAB"/>
    <w:rPr>
      <w:rFonts w:ascii="Cambria" w:eastAsia="SimSun" w:hAnsi="Cambria" w:cs="SimSu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CAB"/>
    <w:rPr>
      <w:rFonts w:ascii="Cambria" w:eastAsia="SimSun" w:hAnsi="Cambria" w:cs="SimSu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CAB"/>
    <w:rPr>
      <w:rFonts w:ascii="Cambria" w:eastAsia="SimSun" w:hAnsi="Cambria" w:cs="SimSu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CAB"/>
    <w:rPr>
      <w:rFonts w:ascii="Cambria" w:eastAsia="SimSun" w:hAnsi="Cambria" w:cs="SimSu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AB"/>
    <w:rPr>
      <w:rFonts w:ascii="Cambria" w:eastAsia="SimSun" w:hAnsi="Cambria" w:cs="SimSu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AB"/>
    <w:rPr>
      <w:rFonts w:ascii="Cambria" w:eastAsia="SimSun" w:hAnsi="Cambria" w:cs="SimSun"/>
      <w:i/>
      <w:iCs/>
      <w:color w:val="40404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E7CAB"/>
    <w:rPr>
      <w:color w:val="0000FF"/>
      <w:u w:val="single"/>
    </w:rPr>
  </w:style>
  <w:style w:type="character" w:customStyle="1" w:styleId="ListParagraphChar">
    <w:name w:val="List Paragraph Char"/>
    <w:aliases w:val="numbered Char"/>
    <w:basedOn w:val="DefaultParagraphFont"/>
    <w:link w:val="ListParagraph"/>
    <w:uiPriority w:val="34"/>
    <w:locked/>
    <w:rsid w:val="00FE7CAB"/>
  </w:style>
  <w:style w:type="paragraph" w:styleId="ListParagraph">
    <w:name w:val="List Paragraph"/>
    <w:aliases w:val="numbered"/>
    <w:basedOn w:val="Normal"/>
    <w:link w:val="ListParagraphChar"/>
    <w:uiPriority w:val="34"/>
    <w:qFormat/>
    <w:rsid w:val="00FE7C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53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rogram@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rogram@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microsoft.com/documents/rus/licensing/volume/government/GovEligibilityDef(EMEA)(RUS)(Jan2010)(CR)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oft.com/rus/licensing/volume/governmen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program@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Andrianova (ManPower)</dc:creator>
  <cp:lastModifiedBy>Elena Kudryashova (Manpower)</cp:lastModifiedBy>
  <cp:revision>9</cp:revision>
  <dcterms:created xsi:type="dcterms:W3CDTF">2014-04-03T09:38:00Z</dcterms:created>
  <dcterms:modified xsi:type="dcterms:W3CDTF">2015-04-13T07:39:00Z</dcterms:modified>
</cp:coreProperties>
</file>